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93CD" w14:textId="09590AC1" w:rsidR="004D7A73" w:rsidRPr="005260C2" w:rsidRDefault="00A40336" w:rsidP="005260C2">
      <w:pPr>
        <w:pStyle w:val="Titre1"/>
        <w:rPr>
          <w:b/>
          <w:bCs/>
        </w:rPr>
      </w:pPr>
      <w:r w:rsidRPr="005260C2">
        <w:rPr>
          <w:b/>
          <w:bCs/>
        </w:rPr>
        <w:t>Compte-rendu Réunion de bureau ACIEGE</w:t>
      </w:r>
    </w:p>
    <w:p w14:paraId="37FE47E2" w14:textId="7317032E" w:rsidR="00A40336" w:rsidRDefault="00A40336" w:rsidP="004D7A73">
      <w:r>
        <w:t>16/06/2022</w:t>
      </w:r>
    </w:p>
    <w:p w14:paraId="4A141499" w14:textId="112FA993" w:rsidR="00A40336" w:rsidRPr="005260C2" w:rsidRDefault="005260C2" w:rsidP="004D7A73">
      <w:r w:rsidRPr="005260C2">
        <w:t xml:space="preserve">Dans les locaux de l’EM Lyon à Paris, en présentiel sauf Valérie G. en </w:t>
      </w:r>
      <w:proofErr w:type="spellStart"/>
      <w:r w:rsidRPr="005260C2">
        <w:t>visio</w:t>
      </w:r>
      <w:proofErr w:type="spellEnd"/>
    </w:p>
    <w:p w14:paraId="07065DBA" w14:textId="77777777" w:rsidR="005260C2" w:rsidRDefault="005260C2" w:rsidP="004D7A73">
      <w:pPr>
        <w:rPr>
          <w:b/>
          <w:bCs/>
          <w:color w:val="1E4E79"/>
          <w:sz w:val="32"/>
          <w:szCs w:val="32"/>
          <w:lang w:eastAsia="fr-FR"/>
        </w:rPr>
      </w:pPr>
    </w:p>
    <w:p w14:paraId="244878A4" w14:textId="451A7260" w:rsidR="005260C2" w:rsidRDefault="004D7A73" w:rsidP="005260C2">
      <w:pPr>
        <w:pStyle w:val="Titre3"/>
        <w:rPr>
          <w:b/>
          <w:bCs/>
          <w:color w:val="1E4E79"/>
          <w:sz w:val="32"/>
          <w:szCs w:val="32"/>
          <w:lang w:eastAsia="fr-FR"/>
        </w:rPr>
      </w:pPr>
      <w:r>
        <w:rPr>
          <w:lang w:eastAsia="fr-FR"/>
        </w:rPr>
        <w:t xml:space="preserve">Présents </w:t>
      </w:r>
    </w:p>
    <w:p w14:paraId="55E30DC4" w14:textId="5362DC37" w:rsidR="004D7A73" w:rsidRDefault="004D7A73" w:rsidP="004D7A73">
      <w:pPr>
        <w:rPr>
          <w:lang w:eastAsia="fr-FR"/>
        </w:rPr>
      </w:pPr>
      <w:r>
        <w:rPr>
          <w:lang w:eastAsia="fr-FR"/>
        </w:rPr>
        <w:t xml:space="preserve">Anne </w:t>
      </w:r>
      <w:r w:rsidR="005260C2">
        <w:rPr>
          <w:lang w:eastAsia="fr-FR"/>
        </w:rPr>
        <w:t>(AM)</w:t>
      </w:r>
      <w:r>
        <w:rPr>
          <w:lang w:eastAsia="fr-FR"/>
        </w:rPr>
        <w:t xml:space="preserve">/ Valérie </w:t>
      </w:r>
      <w:r>
        <w:rPr>
          <w:lang w:eastAsia="fr-FR"/>
        </w:rPr>
        <w:t xml:space="preserve">R. </w:t>
      </w:r>
      <w:r w:rsidR="005260C2">
        <w:rPr>
          <w:lang w:eastAsia="fr-FR"/>
        </w:rPr>
        <w:t>(VR)</w:t>
      </w:r>
      <w:r>
        <w:rPr>
          <w:lang w:eastAsia="fr-FR"/>
        </w:rPr>
        <w:t xml:space="preserve">/ Corinne </w:t>
      </w:r>
      <w:r w:rsidR="005260C2">
        <w:rPr>
          <w:lang w:eastAsia="fr-FR"/>
        </w:rPr>
        <w:t>(CFD)</w:t>
      </w:r>
      <w:r>
        <w:rPr>
          <w:lang w:eastAsia="fr-FR"/>
        </w:rPr>
        <w:t xml:space="preserve">/ Sandra </w:t>
      </w:r>
      <w:r w:rsidR="005260C2">
        <w:rPr>
          <w:lang w:eastAsia="fr-FR"/>
        </w:rPr>
        <w:t>(SD)</w:t>
      </w:r>
      <w:r>
        <w:rPr>
          <w:lang w:eastAsia="fr-FR"/>
        </w:rPr>
        <w:t>/ Jérémy</w:t>
      </w:r>
      <w:r w:rsidR="005260C2">
        <w:rPr>
          <w:lang w:eastAsia="fr-FR"/>
        </w:rPr>
        <w:t xml:space="preserve"> (JT)</w:t>
      </w:r>
      <w:r>
        <w:rPr>
          <w:lang w:eastAsia="fr-FR"/>
        </w:rPr>
        <w:t xml:space="preserve"> / Emilie </w:t>
      </w:r>
      <w:r w:rsidR="005260C2">
        <w:rPr>
          <w:lang w:eastAsia="fr-FR"/>
        </w:rPr>
        <w:t>(ER)</w:t>
      </w:r>
      <w:r>
        <w:rPr>
          <w:lang w:eastAsia="fr-FR"/>
        </w:rPr>
        <w:t>/ Valérie G.</w:t>
      </w:r>
      <w:r w:rsidR="005260C2">
        <w:rPr>
          <w:lang w:eastAsia="fr-FR"/>
        </w:rPr>
        <w:t xml:space="preserve"> (VG)</w:t>
      </w:r>
    </w:p>
    <w:p w14:paraId="53D17870" w14:textId="77777777" w:rsidR="005260C2" w:rsidRDefault="005260C2" w:rsidP="004D7A73">
      <w:pPr>
        <w:rPr>
          <w:b/>
          <w:bCs/>
          <w:color w:val="1E4E79"/>
          <w:sz w:val="32"/>
          <w:szCs w:val="32"/>
          <w:lang w:eastAsia="fr-FR"/>
        </w:rPr>
      </w:pPr>
    </w:p>
    <w:p w14:paraId="746F8625" w14:textId="77777777" w:rsidR="005260C2" w:rsidRDefault="004D7A73" w:rsidP="004D7A73">
      <w:pPr>
        <w:rPr>
          <w:b/>
          <w:bCs/>
          <w:color w:val="1E4E79"/>
          <w:sz w:val="32"/>
          <w:szCs w:val="32"/>
          <w:lang w:eastAsia="fr-FR"/>
        </w:rPr>
      </w:pPr>
      <w:r>
        <w:rPr>
          <w:b/>
          <w:bCs/>
          <w:color w:val="1E4E79"/>
          <w:sz w:val="32"/>
          <w:szCs w:val="32"/>
          <w:lang w:eastAsia="fr-FR"/>
        </w:rPr>
        <w:t>O</w:t>
      </w:r>
      <w:r w:rsidR="005260C2">
        <w:rPr>
          <w:b/>
          <w:bCs/>
          <w:color w:val="1E4E79"/>
          <w:sz w:val="32"/>
          <w:szCs w:val="32"/>
          <w:lang w:eastAsia="fr-FR"/>
        </w:rPr>
        <w:t xml:space="preserve">rdre du jour </w:t>
      </w:r>
    </w:p>
    <w:p w14:paraId="0026C845" w14:textId="11A7FBB2" w:rsidR="004D7A73" w:rsidRDefault="004D7A73" w:rsidP="004D7A73">
      <w:pPr>
        <w:rPr>
          <w:lang w:eastAsia="fr-FR"/>
        </w:rPr>
      </w:pPr>
      <w:r>
        <w:rPr>
          <w:lang w:eastAsia="fr-FR"/>
        </w:rPr>
        <w:t> </w:t>
      </w:r>
    </w:p>
    <w:p w14:paraId="6ADD9E16" w14:textId="77777777" w:rsidR="004D7A73" w:rsidRPr="005260C2" w:rsidRDefault="004D7A73" w:rsidP="005260C2">
      <w:pPr>
        <w:pStyle w:val="Titre2"/>
        <w:rPr>
          <w:b/>
          <w:bCs/>
          <w:lang w:eastAsia="fr-FR"/>
        </w:rPr>
      </w:pPr>
      <w:r w:rsidRPr="005260C2">
        <w:rPr>
          <w:b/>
          <w:bCs/>
          <w:lang w:eastAsia="fr-FR"/>
        </w:rPr>
        <w:t xml:space="preserve">Réflexion sur les envies, les valeurs, les objectifs du bureau : </w:t>
      </w:r>
    </w:p>
    <w:p w14:paraId="5306AA78" w14:textId="15DD18D3" w:rsidR="004D7A73" w:rsidRDefault="004D7A73" w:rsidP="007B442C">
      <w:pPr>
        <w:pStyle w:val="Paragraphedeliste"/>
        <w:numPr>
          <w:ilvl w:val="0"/>
          <w:numId w:val="8"/>
        </w:numPr>
        <w:rPr>
          <w:lang w:eastAsia="fr-FR"/>
        </w:rPr>
      </w:pPr>
      <w:proofErr w:type="gramStart"/>
      <w:r>
        <w:rPr>
          <w:lang w:eastAsia="fr-FR"/>
        </w:rPr>
        <w:t>remis</w:t>
      </w:r>
      <w:proofErr w:type="gramEnd"/>
      <w:r>
        <w:rPr>
          <w:lang w:eastAsia="fr-FR"/>
        </w:rPr>
        <w:t xml:space="preserve"> à un prochain bureau avec une préparation en amont pour réflexions</w:t>
      </w:r>
    </w:p>
    <w:p w14:paraId="41C6B09C" w14:textId="77777777" w:rsidR="004D7A73" w:rsidRDefault="004D7A73" w:rsidP="004D7A73">
      <w:pPr>
        <w:rPr>
          <w:lang w:eastAsia="fr-FR"/>
        </w:rPr>
      </w:pPr>
      <w:r>
        <w:rPr>
          <w:lang w:eastAsia="fr-FR"/>
        </w:rPr>
        <w:t> </w:t>
      </w:r>
    </w:p>
    <w:p w14:paraId="2A5EC518" w14:textId="476D84AA" w:rsidR="004D7A73" w:rsidRDefault="004D7A73" w:rsidP="004D7A73">
      <w:pPr>
        <w:rPr>
          <w:lang w:eastAsia="fr-FR"/>
        </w:rPr>
      </w:pPr>
    </w:p>
    <w:p w14:paraId="10BBF014" w14:textId="56A5FD3A" w:rsidR="004D7A73" w:rsidRPr="005260C2" w:rsidRDefault="004D7A73" w:rsidP="005260C2">
      <w:pPr>
        <w:pStyle w:val="Titre2"/>
        <w:rPr>
          <w:b/>
          <w:bCs/>
          <w:lang w:eastAsia="fr-FR"/>
        </w:rPr>
      </w:pPr>
      <w:r w:rsidRPr="005260C2">
        <w:rPr>
          <w:b/>
          <w:bCs/>
          <w:lang w:eastAsia="fr-FR"/>
        </w:rPr>
        <w:t>Trésorerie (les chiffres)</w:t>
      </w:r>
    </w:p>
    <w:p w14:paraId="70A9825C" w14:textId="7AA43480" w:rsidR="001D1F65" w:rsidRDefault="00DD4863" w:rsidP="004D7A73">
      <w:pPr>
        <w:rPr>
          <w:lang w:eastAsia="fr-FR"/>
        </w:rPr>
      </w:pPr>
      <w:r>
        <w:rPr>
          <w:lang w:eastAsia="fr-FR"/>
        </w:rPr>
        <w:t>Les comptes sont OK.</w:t>
      </w:r>
    </w:p>
    <w:p w14:paraId="46024C77" w14:textId="177264F8" w:rsidR="00DD4863" w:rsidRDefault="00DD4863" w:rsidP="004D7A73">
      <w:pPr>
        <w:rPr>
          <w:lang w:eastAsia="fr-FR"/>
        </w:rPr>
      </w:pPr>
      <w:r>
        <w:rPr>
          <w:lang w:eastAsia="fr-FR"/>
        </w:rPr>
        <w:t>Cotisations 2022 : tout recouvré sauf IPAG …les chèques ne sont plus acceptés !</w:t>
      </w:r>
    </w:p>
    <w:p w14:paraId="1A983731" w14:textId="5FAF0272" w:rsidR="00DD4863" w:rsidRDefault="00DD4863" w:rsidP="004D7A73">
      <w:pPr>
        <w:rPr>
          <w:color w:val="FF33CC"/>
          <w:lang w:eastAsia="fr-FR"/>
        </w:rPr>
      </w:pPr>
      <w:r w:rsidRPr="00DD4863">
        <w:rPr>
          <w:color w:val="FF33CC"/>
          <w:lang w:eastAsia="fr-FR"/>
        </w:rPr>
        <w:t>L</w:t>
      </w:r>
      <w:r w:rsidR="005260C2">
        <w:rPr>
          <w:color w:val="FF33CC"/>
          <w:lang w:eastAsia="fr-FR"/>
        </w:rPr>
        <w:t xml:space="preserve">es </w:t>
      </w:r>
      <w:r w:rsidRPr="00DD4863">
        <w:rPr>
          <w:color w:val="FF33CC"/>
          <w:lang w:eastAsia="fr-FR"/>
        </w:rPr>
        <w:t>appel</w:t>
      </w:r>
      <w:r w:rsidR="005260C2">
        <w:rPr>
          <w:color w:val="FF33CC"/>
          <w:lang w:eastAsia="fr-FR"/>
        </w:rPr>
        <w:t>s</w:t>
      </w:r>
      <w:r w:rsidRPr="00DD4863">
        <w:rPr>
          <w:color w:val="FF33CC"/>
          <w:lang w:eastAsia="fr-FR"/>
        </w:rPr>
        <w:t xml:space="preserve"> à cotisations 2023 seront envoyés en décembre 2022</w:t>
      </w:r>
    </w:p>
    <w:p w14:paraId="395F870D" w14:textId="37C09874" w:rsidR="00DD4863" w:rsidRPr="00DD4863" w:rsidRDefault="00DD4863" w:rsidP="004D7A73">
      <w:pPr>
        <w:rPr>
          <w:color w:val="FF33CC"/>
          <w:lang w:eastAsia="fr-FR"/>
        </w:rPr>
      </w:pPr>
      <w:r>
        <w:rPr>
          <w:color w:val="FF33CC"/>
          <w:lang w:eastAsia="fr-FR"/>
        </w:rPr>
        <w:t>Dépense prévisionnelle : une prestation pour changer de logo</w:t>
      </w:r>
      <w:r w:rsidR="00C21AEC">
        <w:rPr>
          <w:color w:val="FF33CC"/>
          <w:lang w:eastAsia="fr-FR"/>
        </w:rPr>
        <w:t xml:space="preserve"> (chèque cadeau culture), appel au volontariat</w:t>
      </w:r>
      <w:r w:rsidR="005260C2">
        <w:rPr>
          <w:color w:val="FF33CC"/>
          <w:lang w:eastAsia="fr-FR"/>
        </w:rPr>
        <w:t xml:space="preserve"> parmi les équipes des membres de l’ACIEGE</w:t>
      </w:r>
    </w:p>
    <w:p w14:paraId="14F5F840" w14:textId="1C592041" w:rsidR="004D7A73" w:rsidRDefault="004D7A73" w:rsidP="004D7A73">
      <w:pPr>
        <w:rPr>
          <w:lang w:eastAsia="fr-FR"/>
        </w:rPr>
      </w:pPr>
      <w:r>
        <w:rPr>
          <w:lang w:eastAsia="fr-FR"/>
        </w:rPr>
        <w:t> </w:t>
      </w:r>
    </w:p>
    <w:p w14:paraId="22372F36" w14:textId="68B22218" w:rsidR="00DD4863" w:rsidRPr="005260C2" w:rsidRDefault="00DD4863" w:rsidP="005260C2">
      <w:pPr>
        <w:pStyle w:val="Titre2"/>
        <w:rPr>
          <w:b/>
          <w:bCs/>
          <w:lang w:eastAsia="fr-FR"/>
        </w:rPr>
      </w:pPr>
      <w:r w:rsidRPr="005260C2">
        <w:rPr>
          <w:b/>
          <w:bCs/>
          <w:lang w:eastAsia="fr-FR"/>
        </w:rPr>
        <w:t xml:space="preserve">Communication </w:t>
      </w:r>
    </w:p>
    <w:p w14:paraId="14D2D926" w14:textId="225EAAF1" w:rsidR="00DD4863" w:rsidRDefault="00DD4863" w:rsidP="004D7A73">
      <w:pPr>
        <w:rPr>
          <w:lang w:eastAsia="fr-FR"/>
        </w:rPr>
      </w:pPr>
      <w:r>
        <w:rPr>
          <w:lang w:eastAsia="fr-FR"/>
        </w:rPr>
        <w:t>Auprès de qui souhaitons-nous être visible</w:t>
      </w:r>
      <w:r w:rsidR="00C21AEC">
        <w:rPr>
          <w:lang w:eastAsia="fr-FR"/>
        </w:rPr>
        <w:t> ?</w:t>
      </w:r>
    </w:p>
    <w:p w14:paraId="24D0A78F" w14:textId="0559411D" w:rsidR="00C21AEC" w:rsidRDefault="00C21AEC" w:rsidP="004D7A73">
      <w:pPr>
        <w:rPr>
          <w:lang w:eastAsia="fr-FR"/>
        </w:rPr>
      </w:pPr>
      <w:r>
        <w:rPr>
          <w:lang w:eastAsia="fr-FR"/>
        </w:rPr>
        <w:t>De qui souhaitons-nous nous rapprocher en tant qu’association : de quels réseaux professionnels ?</w:t>
      </w:r>
    </w:p>
    <w:p w14:paraId="46E941C5" w14:textId="77777777" w:rsidR="005260C2" w:rsidRDefault="005260C2" w:rsidP="004D7A73">
      <w:pPr>
        <w:rPr>
          <w:color w:val="FF33CC"/>
          <w:lang w:eastAsia="fr-FR"/>
        </w:rPr>
      </w:pPr>
    </w:p>
    <w:p w14:paraId="4C23BB98" w14:textId="1888A8BD" w:rsidR="00C21AEC" w:rsidRPr="00C21AEC" w:rsidRDefault="00C21AEC" w:rsidP="004D7A73">
      <w:pPr>
        <w:rPr>
          <w:color w:val="FF33CC"/>
          <w:lang w:eastAsia="fr-FR"/>
        </w:rPr>
      </w:pPr>
      <w:r w:rsidRPr="00C21AEC">
        <w:rPr>
          <w:color w:val="FF33CC"/>
          <w:lang w:eastAsia="fr-FR"/>
        </w:rPr>
        <w:t>A Faire : une réunion spécifique </w:t>
      </w:r>
      <w:r w:rsidR="005260C2">
        <w:rPr>
          <w:color w:val="FF33CC"/>
          <w:lang w:eastAsia="fr-FR"/>
        </w:rPr>
        <w:t xml:space="preserve">sur ce thème </w:t>
      </w:r>
      <w:r w:rsidRPr="00C21AEC">
        <w:rPr>
          <w:color w:val="FF33CC"/>
          <w:lang w:eastAsia="fr-FR"/>
        </w:rPr>
        <w:t>?</w:t>
      </w:r>
    </w:p>
    <w:p w14:paraId="7B8A31EC" w14:textId="77777777" w:rsidR="00DD4863" w:rsidRDefault="00DD4863" w:rsidP="004D7A73">
      <w:pPr>
        <w:rPr>
          <w:lang w:eastAsia="fr-FR"/>
        </w:rPr>
      </w:pPr>
    </w:p>
    <w:p w14:paraId="3B415F94" w14:textId="77777777" w:rsidR="004D7A73" w:rsidRPr="005260C2" w:rsidRDefault="004D7A73" w:rsidP="005260C2">
      <w:pPr>
        <w:pStyle w:val="Titre2"/>
        <w:rPr>
          <w:b/>
          <w:bCs/>
          <w:lang w:eastAsia="fr-FR"/>
        </w:rPr>
      </w:pPr>
      <w:r w:rsidRPr="005260C2">
        <w:rPr>
          <w:b/>
          <w:bCs/>
          <w:lang w:eastAsia="fr-FR"/>
        </w:rPr>
        <w:t>Site web</w:t>
      </w:r>
    </w:p>
    <w:p w14:paraId="55FC90AC" w14:textId="77777777" w:rsidR="004D7A73" w:rsidRDefault="004D7A73" w:rsidP="004D7A73">
      <w:pPr>
        <w:numPr>
          <w:ilvl w:val="0"/>
          <w:numId w:val="2"/>
        </w:numPr>
        <w:ind w:left="1260"/>
        <w:textAlignment w:val="center"/>
        <w:rPr>
          <w:lang w:eastAsia="fr-FR"/>
        </w:rPr>
      </w:pPr>
      <w:r>
        <w:rPr>
          <w:lang w:eastAsia="fr-FR"/>
        </w:rPr>
        <w:t xml:space="preserve">Point sur le remplissage des fiches : </w:t>
      </w:r>
    </w:p>
    <w:p w14:paraId="55470381" w14:textId="77777777" w:rsidR="004D7A73" w:rsidRDefault="004D7A73" w:rsidP="004D7A73">
      <w:pPr>
        <w:numPr>
          <w:ilvl w:val="1"/>
          <w:numId w:val="2"/>
        </w:numPr>
        <w:ind w:left="2520"/>
        <w:textAlignment w:val="center"/>
        <w:rPr>
          <w:lang w:eastAsia="fr-FR"/>
        </w:rPr>
      </w:pPr>
      <w:r>
        <w:rPr>
          <w:lang w:eastAsia="fr-FR"/>
        </w:rPr>
        <w:t>Supprimer emlyon business school STE</w:t>
      </w:r>
    </w:p>
    <w:p w14:paraId="205E50B8" w14:textId="77777777" w:rsidR="004D7A73" w:rsidRDefault="004D7A73" w:rsidP="004D7A73">
      <w:pPr>
        <w:numPr>
          <w:ilvl w:val="1"/>
          <w:numId w:val="2"/>
        </w:numPr>
        <w:ind w:left="2520"/>
        <w:textAlignment w:val="center"/>
        <w:rPr>
          <w:lang w:eastAsia="fr-FR"/>
        </w:rPr>
      </w:pPr>
      <w:r>
        <w:rPr>
          <w:lang w:eastAsia="fr-FR"/>
        </w:rPr>
        <w:t>Supprimer IPAG</w:t>
      </w:r>
    </w:p>
    <w:p w14:paraId="5D4B690D" w14:textId="785670F3" w:rsidR="004D7A73" w:rsidRPr="00A85B5A" w:rsidRDefault="004D7A73" w:rsidP="004D7A73">
      <w:pPr>
        <w:numPr>
          <w:ilvl w:val="1"/>
          <w:numId w:val="2"/>
        </w:numPr>
        <w:ind w:left="2520"/>
        <w:textAlignment w:val="center"/>
        <w:rPr>
          <w:color w:val="FF33CC"/>
          <w:lang w:eastAsia="fr-FR"/>
        </w:rPr>
      </w:pPr>
      <w:r w:rsidRPr="00A85B5A">
        <w:rPr>
          <w:color w:val="FF33CC"/>
          <w:lang w:eastAsia="fr-FR"/>
        </w:rPr>
        <w:t xml:space="preserve">Prévoir un back up : AM demande dans son équipe à Julia </w:t>
      </w:r>
      <w:proofErr w:type="spellStart"/>
      <w:r w:rsidRPr="00A85B5A">
        <w:rPr>
          <w:color w:val="FF33CC"/>
          <w:lang w:eastAsia="fr-FR"/>
        </w:rPr>
        <w:t>Popek</w:t>
      </w:r>
      <w:proofErr w:type="spellEnd"/>
      <w:r w:rsidR="005260C2">
        <w:rPr>
          <w:color w:val="FF33CC"/>
          <w:lang w:eastAsia="fr-FR"/>
        </w:rPr>
        <w:t xml:space="preserve"> (JP)</w:t>
      </w:r>
    </w:p>
    <w:p w14:paraId="3109F921" w14:textId="77777777" w:rsidR="004D7A73" w:rsidRDefault="004D7A73" w:rsidP="004D7A73">
      <w:pPr>
        <w:numPr>
          <w:ilvl w:val="1"/>
          <w:numId w:val="2"/>
        </w:numPr>
        <w:ind w:left="2520"/>
        <w:textAlignment w:val="center"/>
        <w:rPr>
          <w:lang w:eastAsia="fr-FR"/>
        </w:rPr>
      </w:pPr>
      <w:r w:rsidRPr="005260C2">
        <w:rPr>
          <w:color w:val="FF33CC"/>
          <w:lang w:eastAsia="fr-FR"/>
        </w:rPr>
        <w:t xml:space="preserve">AM envoie un </w:t>
      </w:r>
      <w:proofErr w:type="spellStart"/>
      <w:r w:rsidRPr="005260C2">
        <w:rPr>
          <w:color w:val="FF33CC"/>
          <w:lang w:eastAsia="fr-FR"/>
        </w:rPr>
        <w:t>form</w:t>
      </w:r>
      <w:proofErr w:type="spellEnd"/>
      <w:r w:rsidRPr="005260C2">
        <w:rPr>
          <w:color w:val="FF33CC"/>
          <w:lang w:eastAsia="fr-FR"/>
        </w:rPr>
        <w:t xml:space="preserve"> pour renseigner les infos indispensables à faire figurer sur chaque fiche école + récupérer les photos et logo + champs à remplir à minima </w:t>
      </w:r>
      <w:r>
        <w:rPr>
          <w:lang w:eastAsia="fr-FR"/>
        </w:rPr>
        <w:t xml:space="preserve">: </w:t>
      </w:r>
    </w:p>
    <w:p w14:paraId="66A745EC" w14:textId="77777777" w:rsidR="004D7A73" w:rsidRDefault="004D7A73" w:rsidP="004D7A73">
      <w:pPr>
        <w:numPr>
          <w:ilvl w:val="2"/>
          <w:numId w:val="2"/>
        </w:numPr>
        <w:ind w:left="3780"/>
        <w:textAlignment w:val="center"/>
        <w:rPr>
          <w:lang w:eastAsia="fr-FR"/>
        </w:rPr>
      </w:pPr>
      <w:r>
        <w:rPr>
          <w:lang w:eastAsia="fr-FR"/>
        </w:rPr>
        <w:t>Site web</w:t>
      </w:r>
    </w:p>
    <w:p w14:paraId="3A324DE5" w14:textId="77777777" w:rsidR="004D7A73" w:rsidRDefault="004D7A73" w:rsidP="004D7A73">
      <w:pPr>
        <w:numPr>
          <w:ilvl w:val="2"/>
          <w:numId w:val="2"/>
        </w:numPr>
        <w:ind w:left="3780"/>
        <w:textAlignment w:val="center"/>
        <w:rPr>
          <w:lang w:eastAsia="fr-FR"/>
        </w:rPr>
      </w:pPr>
      <w:r>
        <w:rPr>
          <w:lang w:eastAsia="fr-FR"/>
        </w:rPr>
        <w:t>Nom du responsable</w:t>
      </w:r>
    </w:p>
    <w:p w14:paraId="36E317E5" w14:textId="4A4FF80B" w:rsidR="004D7A73" w:rsidRDefault="004D7A73" w:rsidP="004D7A73">
      <w:pPr>
        <w:numPr>
          <w:ilvl w:val="2"/>
          <w:numId w:val="2"/>
        </w:numPr>
        <w:ind w:left="3780"/>
        <w:textAlignment w:val="center"/>
        <w:rPr>
          <w:lang w:eastAsia="fr-FR"/>
        </w:rPr>
      </w:pPr>
      <w:r>
        <w:rPr>
          <w:lang w:eastAsia="fr-FR"/>
        </w:rPr>
        <w:t>Les contacts des membres des GT</w:t>
      </w:r>
    </w:p>
    <w:p w14:paraId="78EB9A01" w14:textId="77777777" w:rsidR="005260C2" w:rsidRDefault="005260C2" w:rsidP="005260C2">
      <w:pPr>
        <w:ind w:left="3780"/>
        <w:textAlignment w:val="center"/>
        <w:rPr>
          <w:lang w:eastAsia="fr-FR"/>
        </w:rPr>
      </w:pPr>
    </w:p>
    <w:p w14:paraId="41186D87" w14:textId="77777777" w:rsidR="004D7A73" w:rsidRPr="005260C2" w:rsidRDefault="004D7A73" w:rsidP="004D7A73">
      <w:pPr>
        <w:numPr>
          <w:ilvl w:val="0"/>
          <w:numId w:val="2"/>
        </w:numPr>
        <w:ind w:left="1260"/>
        <w:textAlignment w:val="center"/>
        <w:rPr>
          <w:color w:val="FF33CC"/>
          <w:lang w:eastAsia="fr-FR"/>
        </w:rPr>
      </w:pPr>
      <w:r w:rsidRPr="005260C2">
        <w:rPr>
          <w:color w:val="FF33CC"/>
          <w:lang w:eastAsia="fr-FR"/>
        </w:rPr>
        <w:t>Accès pour membres des équipes : JP</w:t>
      </w:r>
    </w:p>
    <w:p w14:paraId="612EBCDE" w14:textId="089EAC98" w:rsidR="004D7A73" w:rsidRDefault="004D7A73" w:rsidP="004D7A73">
      <w:pPr>
        <w:numPr>
          <w:ilvl w:val="1"/>
          <w:numId w:val="2"/>
        </w:numPr>
        <w:ind w:left="2520"/>
        <w:textAlignment w:val="center"/>
        <w:rPr>
          <w:lang w:eastAsia="fr-FR"/>
        </w:rPr>
      </w:pPr>
      <w:r>
        <w:rPr>
          <w:lang w:eastAsia="fr-FR"/>
        </w:rPr>
        <w:t xml:space="preserve">Créer un accès générique / école que les </w:t>
      </w:r>
      <w:r w:rsidR="005260C2">
        <w:rPr>
          <w:lang w:eastAsia="fr-FR"/>
        </w:rPr>
        <w:t xml:space="preserve">équipes des </w:t>
      </w:r>
      <w:r>
        <w:rPr>
          <w:lang w:eastAsia="fr-FR"/>
        </w:rPr>
        <w:t>membres se partagent entre eux</w:t>
      </w:r>
    </w:p>
    <w:p w14:paraId="59106EE8" w14:textId="77777777" w:rsidR="004D7A73" w:rsidRDefault="004D7A73" w:rsidP="004D7A73">
      <w:pPr>
        <w:numPr>
          <w:ilvl w:val="1"/>
          <w:numId w:val="2"/>
        </w:numPr>
        <w:ind w:left="2520"/>
        <w:textAlignment w:val="center"/>
        <w:rPr>
          <w:lang w:eastAsia="fr-FR"/>
        </w:rPr>
      </w:pPr>
      <w:r>
        <w:rPr>
          <w:lang w:eastAsia="fr-FR"/>
        </w:rPr>
        <w:t>Proposer aux GT un espace de stockage et de partage</w:t>
      </w:r>
    </w:p>
    <w:p w14:paraId="667BA773" w14:textId="77777777" w:rsidR="004D7A73" w:rsidRDefault="004D7A73" w:rsidP="004D7A73">
      <w:pPr>
        <w:numPr>
          <w:ilvl w:val="1"/>
          <w:numId w:val="2"/>
        </w:numPr>
        <w:ind w:left="2520"/>
        <w:textAlignment w:val="center"/>
        <w:rPr>
          <w:lang w:eastAsia="fr-FR"/>
        </w:rPr>
      </w:pPr>
      <w:r>
        <w:rPr>
          <w:lang w:eastAsia="fr-FR"/>
        </w:rPr>
        <w:t xml:space="preserve">Faire un test sur le GT </w:t>
      </w:r>
      <w:proofErr w:type="gramStart"/>
      <w:r>
        <w:rPr>
          <w:lang w:eastAsia="fr-FR"/>
        </w:rPr>
        <w:t>ebooks</w:t>
      </w:r>
      <w:proofErr w:type="gramEnd"/>
      <w:r>
        <w:rPr>
          <w:lang w:eastAsia="fr-FR"/>
        </w:rPr>
        <w:t xml:space="preserve"> : CR de réunions, doc échangés entre les membres</w:t>
      </w:r>
    </w:p>
    <w:p w14:paraId="30D3D992" w14:textId="77777777" w:rsidR="004D7A73" w:rsidRDefault="004D7A73" w:rsidP="004D7A73">
      <w:pPr>
        <w:numPr>
          <w:ilvl w:val="0"/>
          <w:numId w:val="2"/>
        </w:numPr>
        <w:ind w:left="1260"/>
        <w:textAlignment w:val="center"/>
        <w:rPr>
          <w:lang w:eastAsia="fr-FR"/>
        </w:rPr>
      </w:pPr>
      <w:r>
        <w:rPr>
          <w:lang w:eastAsia="fr-FR"/>
        </w:rPr>
        <w:t>Test des listes de diffusion :</w:t>
      </w:r>
    </w:p>
    <w:p w14:paraId="4A4E7401" w14:textId="77777777" w:rsidR="004D7A73" w:rsidRDefault="004D7A73" w:rsidP="004D7A73">
      <w:pPr>
        <w:numPr>
          <w:ilvl w:val="1"/>
          <w:numId w:val="2"/>
        </w:numPr>
        <w:ind w:left="2520"/>
        <w:textAlignment w:val="center"/>
        <w:rPr>
          <w:lang w:eastAsia="fr-FR"/>
        </w:rPr>
      </w:pPr>
      <w:r>
        <w:rPr>
          <w:lang w:eastAsia="fr-FR"/>
        </w:rPr>
        <w:t>PEB</w:t>
      </w:r>
    </w:p>
    <w:p w14:paraId="3EC52C85" w14:textId="77777777" w:rsidR="004D7A73" w:rsidRDefault="004D7A73" w:rsidP="004D7A73">
      <w:pPr>
        <w:numPr>
          <w:ilvl w:val="1"/>
          <w:numId w:val="2"/>
        </w:numPr>
        <w:ind w:left="2520"/>
        <w:textAlignment w:val="center"/>
        <w:rPr>
          <w:lang w:eastAsia="fr-FR"/>
        </w:rPr>
      </w:pPr>
      <w:r>
        <w:rPr>
          <w:lang w:eastAsia="fr-FR"/>
        </w:rPr>
        <w:t>Général</w:t>
      </w:r>
    </w:p>
    <w:p w14:paraId="2D49C235" w14:textId="084F79F2" w:rsidR="004D7A73" w:rsidRDefault="004D7A73" w:rsidP="004D7A73">
      <w:pPr>
        <w:numPr>
          <w:ilvl w:val="1"/>
          <w:numId w:val="2"/>
        </w:numPr>
        <w:ind w:left="2520"/>
        <w:textAlignment w:val="center"/>
        <w:rPr>
          <w:lang w:eastAsia="fr-FR"/>
        </w:rPr>
      </w:pPr>
      <w:r>
        <w:rPr>
          <w:lang w:eastAsia="fr-FR"/>
        </w:rPr>
        <w:lastRenderedPageBreak/>
        <w:t>JT a fait un formulaire pour s'inscrire et se désinscrire</w:t>
      </w:r>
      <w:r>
        <w:rPr>
          <w:lang w:eastAsia="fr-FR"/>
        </w:rPr>
        <w:t xml:space="preserve"> aux listes de diffusion à partir du site web de l’ACIEGE =&gt; nécessité de tester car le mail automatique pour confirmer l’inscription tombe dans les spams</w:t>
      </w:r>
    </w:p>
    <w:p w14:paraId="40A8C513" w14:textId="587CF299" w:rsidR="004D7A73" w:rsidRDefault="004D7A73" w:rsidP="004D7A73">
      <w:pPr>
        <w:ind w:left="2520"/>
        <w:textAlignment w:val="center"/>
        <w:rPr>
          <w:lang w:eastAsia="fr-FR"/>
        </w:rPr>
      </w:pPr>
      <w:r>
        <w:rPr>
          <w:lang w:eastAsia="fr-FR"/>
        </w:rPr>
        <w:t xml:space="preserve">Liste générale pour contacter les membres  </w:t>
      </w:r>
      <w:r>
        <w:rPr>
          <w:lang w:eastAsia="fr-FR"/>
        </w:rPr>
        <w:sym w:font="Wingdings" w:char="F0E0"/>
      </w:r>
      <w:r>
        <w:rPr>
          <w:lang w:eastAsia="fr-FR"/>
        </w:rPr>
        <w:t xml:space="preserve">  </w:t>
      </w:r>
      <w:hyperlink r:id="rId5" w:history="1">
        <w:r w:rsidRPr="00FD73AB">
          <w:rPr>
            <w:rStyle w:val="Lienhypertexte"/>
            <w:lang w:eastAsia="fr-FR"/>
          </w:rPr>
          <w:t>liste@aciege.org</w:t>
        </w:r>
      </w:hyperlink>
    </w:p>
    <w:p w14:paraId="4C73CBA5" w14:textId="255C7C69" w:rsidR="008A465B" w:rsidRDefault="008A465B" w:rsidP="004D7A73">
      <w:pPr>
        <w:ind w:left="2520"/>
        <w:textAlignment w:val="center"/>
        <w:rPr>
          <w:lang w:eastAsia="fr-FR"/>
        </w:rPr>
      </w:pPr>
      <w:r>
        <w:rPr>
          <w:lang w:eastAsia="fr-FR"/>
        </w:rPr>
        <w:t>Liste PEB</w:t>
      </w:r>
      <w:r>
        <w:rPr>
          <w:lang w:eastAsia="fr-FR"/>
        </w:rPr>
        <w:sym w:font="Wingdings" w:char="F0E0"/>
      </w:r>
      <w:r>
        <w:rPr>
          <w:lang w:eastAsia="fr-FR"/>
        </w:rPr>
        <w:t xml:space="preserve"> peb@aciege.org</w:t>
      </w:r>
    </w:p>
    <w:p w14:paraId="4E75706D" w14:textId="77777777" w:rsidR="008A465B" w:rsidRDefault="008A465B" w:rsidP="004D7A73">
      <w:pPr>
        <w:ind w:left="2520"/>
        <w:textAlignment w:val="center"/>
        <w:rPr>
          <w:lang w:eastAsia="fr-FR"/>
        </w:rPr>
      </w:pPr>
    </w:p>
    <w:p w14:paraId="2FDD1C53" w14:textId="12B9D071" w:rsidR="00A85B5A" w:rsidRDefault="00A85B5A" w:rsidP="00A85B5A">
      <w:pPr>
        <w:numPr>
          <w:ilvl w:val="0"/>
          <w:numId w:val="2"/>
        </w:numPr>
        <w:ind w:left="1260"/>
        <w:textAlignment w:val="center"/>
        <w:rPr>
          <w:lang w:eastAsia="fr-FR"/>
        </w:rPr>
      </w:pPr>
      <w:r>
        <w:rPr>
          <w:lang w:eastAsia="fr-FR"/>
        </w:rPr>
        <w:t>L</w:t>
      </w:r>
      <w:r w:rsidR="008A465B">
        <w:rPr>
          <w:lang w:eastAsia="fr-FR"/>
        </w:rPr>
        <w:t>ogo</w:t>
      </w:r>
      <w:r>
        <w:rPr>
          <w:lang w:eastAsia="fr-FR"/>
        </w:rPr>
        <w:t xml:space="preserve"> de l’ACIEGE : </w:t>
      </w:r>
    </w:p>
    <w:p w14:paraId="62C4167F" w14:textId="4EE92C41" w:rsidR="00097DB9" w:rsidRDefault="00097DB9" w:rsidP="00097DB9">
      <w:pPr>
        <w:ind w:left="2520"/>
        <w:textAlignment w:val="center"/>
        <w:rPr>
          <w:lang w:eastAsia="fr-FR"/>
        </w:rPr>
      </w:pPr>
      <w:proofErr w:type="gramStart"/>
      <w:r>
        <w:rPr>
          <w:lang w:eastAsia="fr-FR"/>
        </w:rPr>
        <w:t>Obj</w:t>
      </w:r>
      <w:r w:rsidR="008A465B">
        <w:rPr>
          <w:lang w:eastAsia="fr-FR"/>
        </w:rPr>
        <w:t>ectif</w:t>
      </w:r>
      <w:r>
        <w:rPr>
          <w:lang w:eastAsia="fr-FR"/>
        </w:rPr>
        <w:t xml:space="preserve">  =</w:t>
      </w:r>
      <w:proofErr w:type="gramEnd"/>
      <w:r>
        <w:rPr>
          <w:lang w:eastAsia="fr-FR"/>
        </w:rPr>
        <w:t xml:space="preserve"> Faire évoluer le logo</w:t>
      </w:r>
    </w:p>
    <w:p w14:paraId="18CCA263" w14:textId="4DDA70B1" w:rsidR="00097DB9" w:rsidRDefault="00A85B5A" w:rsidP="00A85B5A">
      <w:pPr>
        <w:numPr>
          <w:ilvl w:val="1"/>
          <w:numId w:val="2"/>
        </w:numPr>
        <w:ind w:left="2520"/>
        <w:textAlignment w:val="center"/>
        <w:rPr>
          <w:lang w:eastAsia="fr-FR"/>
        </w:rPr>
      </w:pPr>
      <w:r>
        <w:rPr>
          <w:lang w:eastAsia="fr-FR"/>
        </w:rPr>
        <w:t xml:space="preserve">Fonds blanc / fond de couleur </w:t>
      </w:r>
    </w:p>
    <w:p w14:paraId="63394290" w14:textId="295D7AB1" w:rsidR="00A85B5A" w:rsidRDefault="00A85B5A" w:rsidP="00A85B5A">
      <w:pPr>
        <w:numPr>
          <w:ilvl w:val="1"/>
          <w:numId w:val="2"/>
        </w:numPr>
        <w:ind w:left="2520"/>
        <w:textAlignment w:val="center"/>
        <w:rPr>
          <w:lang w:eastAsia="fr-FR"/>
        </w:rPr>
      </w:pPr>
      <w:proofErr w:type="gramStart"/>
      <w:r>
        <w:rPr>
          <w:lang w:eastAsia="fr-FR"/>
        </w:rPr>
        <w:t>avancer</w:t>
      </w:r>
      <w:proofErr w:type="gramEnd"/>
      <w:r>
        <w:rPr>
          <w:lang w:eastAsia="fr-FR"/>
        </w:rPr>
        <w:t xml:space="preserve"> sur objectifs et valeurs de l’ACIEGE</w:t>
      </w:r>
      <w:r w:rsidR="00097DB9">
        <w:rPr>
          <w:lang w:eastAsia="fr-FR"/>
        </w:rPr>
        <w:t xml:space="preserve"> avant de réfléchir au prochain logo </w:t>
      </w:r>
    </w:p>
    <w:p w14:paraId="0238960C" w14:textId="77777777" w:rsidR="001D1F65" w:rsidRDefault="001D1F65" w:rsidP="001D1F65">
      <w:pPr>
        <w:ind w:left="2520"/>
        <w:textAlignment w:val="center"/>
        <w:rPr>
          <w:lang w:eastAsia="fr-FR"/>
        </w:rPr>
      </w:pPr>
    </w:p>
    <w:p w14:paraId="47CB5AD6" w14:textId="0DC014E7" w:rsidR="00097DB9" w:rsidRDefault="00097DB9" w:rsidP="001D1F65">
      <w:pPr>
        <w:numPr>
          <w:ilvl w:val="0"/>
          <w:numId w:val="2"/>
        </w:numPr>
        <w:ind w:left="1260"/>
        <w:textAlignment w:val="center"/>
        <w:rPr>
          <w:lang w:eastAsia="fr-FR"/>
        </w:rPr>
      </w:pPr>
      <w:r>
        <w:rPr>
          <w:lang w:eastAsia="fr-FR"/>
        </w:rPr>
        <w:t xml:space="preserve">Contenus </w:t>
      </w:r>
      <w:r w:rsidR="001D1F65">
        <w:rPr>
          <w:lang w:eastAsia="fr-FR"/>
        </w:rPr>
        <w:t>/ mise à jour</w:t>
      </w:r>
    </w:p>
    <w:p w14:paraId="3B0D485A" w14:textId="624CE122" w:rsidR="00097DB9" w:rsidRDefault="00097DB9" w:rsidP="00097DB9">
      <w:pPr>
        <w:pStyle w:val="Paragraphedeliste"/>
        <w:numPr>
          <w:ilvl w:val="1"/>
          <w:numId w:val="2"/>
        </w:numPr>
        <w:textAlignment w:val="center"/>
        <w:rPr>
          <w:lang w:eastAsia="fr-FR"/>
        </w:rPr>
      </w:pPr>
      <w:r>
        <w:rPr>
          <w:lang w:eastAsia="fr-FR"/>
        </w:rPr>
        <w:t xml:space="preserve">Page d’accueil : diminuer </w:t>
      </w:r>
      <w:r w:rsidR="001D1F65">
        <w:rPr>
          <w:lang w:eastAsia="fr-FR"/>
        </w:rPr>
        <w:t xml:space="preserve">la taille du carrousel </w:t>
      </w:r>
    </w:p>
    <w:p w14:paraId="2C32B6B4" w14:textId="2C41C5D0" w:rsidR="001D1F65" w:rsidRDefault="001D1F65" w:rsidP="00097DB9">
      <w:pPr>
        <w:pStyle w:val="Paragraphedeliste"/>
        <w:numPr>
          <w:ilvl w:val="1"/>
          <w:numId w:val="2"/>
        </w:numPr>
        <w:textAlignment w:val="center"/>
        <w:rPr>
          <w:lang w:eastAsia="fr-FR"/>
        </w:rPr>
      </w:pPr>
      <w:r>
        <w:rPr>
          <w:lang w:eastAsia="fr-FR"/>
        </w:rPr>
        <w:t>Contenus liés aux congrès 2022 : diviser les différents temps forts du congrès pour en faire un article avec le support associé</w:t>
      </w:r>
    </w:p>
    <w:p w14:paraId="724E9679" w14:textId="1CEEA37C" w:rsidR="001D1F65" w:rsidRDefault="001D1F65" w:rsidP="00097DB9">
      <w:pPr>
        <w:pStyle w:val="Paragraphedeliste"/>
        <w:numPr>
          <w:ilvl w:val="1"/>
          <w:numId w:val="2"/>
        </w:numPr>
        <w:textAlignment w:val="center"/>
        <w:rPr>
          <w:lang w:eastAsia="fr-FR"/>
        </w:rPr>
      </w:pPr>
      <w:r>
        <w:rPr>
          <w:lang w:eastAsia="fr-FR"/>
        </w:rPr>
        <w:t>Rubrique ACTUALITE : ajouter une phrase introductive</w:t>
      </w:r>
    </w:p>
    <w:p w14:paraId="0A027D0E" w14:textId="7FCE860E" w:rsidR="001D1F65" w:rsidRDefault="001D1F65" w:rsidP="00097DB9">
      <w:pPr>
        <w:pStyle w:val="Paragraphedeliste"/>
        <w:numPr>
          <w:ilvl w:val="1"/>
          <w:numId w:val="2"/>
        </w:numPr>
        <w:textAlignment w:val="center"/>
        <w:rPr>
          <w:lang w:eastAsia="fr-FR"/>
        </w:rPr>
      </w:pPr>
      <w:r>
        <w:rPr>
          <w:lang w:eastAsia="fr-FR"/>
        </w:rPr>
        <w:t>Rubrique « qui sommes-nous ?) : à retravailler</w:t>
      </w:r>
    </w:p>
    <w:p w14:paraId="57172420" w14:textId="22D60E36" w:rsidR="00A85B5A" w:rsidRPr="001D1F65" w:rsidRDefault="001D1F65" w:rsidP="001D1F65">
      <w:pPr>
        <w:pStyle w:val="Paragraphedeliste"/>
        <w:numPr>
          <w:ilvl w:val="0"/>
          <w:numId w:val="6"/>
        </w:numPr>
        <w:textAlignment w:val="center"/>
        <w:rPr>
          <w:color w:val="FF33CC"/>
          <w:lang w:eastAsia="fr-FR"/>
        </w:rPr>
      </w:pPr>
      <w:r w:rsidRPr="001D1F65">
        <w:rPr>
          <w:color w:val="FF33CC"/>
          <w:lang w:eastAsia="fr-FR"/>
        </w:rPr>
        <w:t>AM fait un point avec J</w:t>
      </w:r>
      <w:r w:rsidR="008A465B">
        <w:rPr>
          <w:color w:val="FF33CC"/>
          <w:lang w:eastAsia="fr-FR"/>
        </w:rPr>
        <w:t>T et JP</w:t>
      </w:r>
    </w:p>
    <w:p w14:paraId="0E4CC9B6" w14:textId="77777777" w:rsidR="001D1F65" w:rsidRDefault="001D1F65" w:rsidP="00A85B5A">
      <w:pPr>
        <w:textAlignment w:val="center"/>
        <w:rPr>
          <w:color w:val="FF33CC"/>
          <w:lang w:eastAsia="fr-FR"/>
        </w:rPr>
      </w:pPr>
    </w:p>
    <w:p w14:paraId="47A6E880" w14:textId="0AD3FDD9" w:rsidR="00A85B5A" w:rsidRPr="00A85B5A" w:rsidRDefault="001D1F65" w:rsidP="00A85B5A">
      <w:pPr>
        <w:textAlignment w:val="center"/>
        <w:rPr>
          <w:color w:val="FF33CC"/>
          <w:lang w:eastAsia="fr-FR"/>
        </w:rPr>
      </w:pPr>
      <w:r>
        <w:rPr>
          <w:color w:val="FF33CC"/>
          <w:lang w:eastAsia="fr-FR"/>
        </w:rPr>
        <w:t xml:space="preserve">Site WEB | </w:t>
      </w:r>
      <w:r w:rsidR="00831A96" w:rsidRPr="00A85B5A">
        <w:rPr>
          <w:color w:val="FF33CC"/>
          <w:lang w:eastAsia="fr-FR"/>
        </w:rPr>
        <w:t>A FAIRE </w:t>
      </w:r>
      <w:r>
        <w:rPr>
          <w:color w:val="FF33CC"/>
          <w:lang w:eastAsia="fr-FR"/>
        </w:rPr>
        <w:t>=&gt;</w:t>
      </w:r>
      <w:r w:rsidR="00831A96" w:rsidRPr="00A85B5A">
        <w:rPr>
          <w:color w:val="FF33CC"/>
          <w:lang w:eastAsia="fr-FR"/>
        </w:rPr>
        <w:t xml:space="preserve"> </w:t>
      </w:r>
      <w:r w:rsidR="004D7A73" w:rsidRPr="00A85B5A">
        <w:rPr>
          <w:color w:val="FF33CC"/>
          <w:lang w:eastAsia="fr-FR"/>
        </w:rPr>
        <w:t xml:space="preserve">Mail récap : </w:t>
      </w:r>
    </w:p>
    <w:p w14:paraId="1FF3E212" w14:textId="500E1776" w:rsidR="004D7A73" w:rsidRPr="00A85B5A" w:rsidRDefault="00831A96" w:rsidP="00A85B5A">
      <w:pPr>
        <w:pStyle w:val="Paragraphedeliste"/>
        <w:numPr>
          <w:ilvl w:val="1"/>
          <w:numId w:val="2"/>
        </w:numPr>
        <w:textAlignment w:val="center"/>
        <w:rPr>
          <w:color w:val="FF33CC"/>
          <w:lang w:eastAsia="fr-FR"/>
        </w:rPr>
      </w:pPr>
      <w:proofErr w:type="gramStart"/>
      <w:r w:rsidRPr="00A85B5A">
        <w:rPr>
          <w:color w:val="FF33CC"/>
          <w:lang w:eastAsia="fr-FR"/>
        </w:rPr>
        <w:t>informer</w:t>
      </w:r>
      <w:proofErr w:type="gramEnd"/>
      <w:r w:rsidRPr="00A85B5A">
        <w:rPr>
          <w:color w:val="FF33CC"/>
          <w:lang w:eastAsia="fr-FR"/>
        </w:rPr>
        <w:t xml:space="preserve"> les membres pour compléter les </w:t>
      </w:r>
      <w:r w:rsidR="004D7A73" w:rsidRPr="00A85B5A">
        <w:rPr>
          <w:color w:val="FF33CC"/>
          <w:lang w:eastAsia="fr-FR"/>
        </w:rPr>
        <w:t>fiches membres</w:t>
      </w:r>
      <w:r w:rsidRPr="00A85B5A">
        <w:rPr>
          <w:color w:val="FF33CC"/>
          <w:lang w:eastAsia="fr-FR"/>
        </w:rPr>
        <w:t xml:space="preserve"> à partir d’un </w:t>
      </w:r>
      <w:r w:rsidR="004D7A73" w:rsidRPr="00A85B5A">
        <w:rPr>
          <w:color w:val="FF33CC"/>
          <w:lang w:eastAsia="fr-FR"/>
        </w:rPr>
        <w:t xml:space="preserve">google </w:t>
      </w:r>
      <w:proofErr w:type="spellStart"/>
      <w:r w:rsidR="004D7A73" w:rsidRPr="00A85B5A">
        <w:rPr>
          <w:color w:val="FF33CC"/>
          <w:lang w:eastAsia="fr-FR"/>
        </w:rPr>
        <w:t>form</w:t>
      </w:r>
      <w:proofErr w:type="spellEnd"/>
    </w:p>
    <w:p w14:paraId="3AB46221" w14:textId="100EB0D7" w:rsidR="004D7A73" w:rsidRPr="00A85B5A" w:rsidRDefault="004D7A73" w:rsidP="00A85B5A">
      <w:pPr>
        <w:pStyle w:val="Paragraphedeliste"/>
        <w:numPr>
          <w:ilvl w:val="1"/>
          <w:numId w:val="2"/>
        </w:numPr>
        <w:textAlignment w:val="center"/>
        <w:rPr>
          <w:color w:val="FF33CC"/>
          <w:lang w:eastAsia="fr-FR"/>
        </w:rPr>
      </w:pPr>
      <w:r w:rsidRPr="00A85B5A">
        <w:rPr>
          <w:color w:val="FF33CC"/>
          <w:lang w:eastAsia="fr-FR"/>
        </w:rPr>
        <w:t xml:space="preserve">Vérification pour </w:t>
      </w:r>
      <w:r w:rsidR="00831A96" w:rsidRPr="00A85B5A">
        <w:rPr>
          <w:color w:val="FF33CC"/>
          <w:lang w:eastAsia="fr-FR"/>
        </w:rPr>
        <w:t xml:space="preserve">listes de diffusion </w:t>
      </w:r>
      <w:hyperlink r:id="rId6" w:history="1">
        <w:r w:rsidR="00831A96" w:rsidRPr="00A85B5A">
          <w:rPr>
            <w:rStyle w:val="Lienhypertexte"/>
            <w:color w:val="FF33CC"/>
            <w:lang w:eastAsia="fr-FR"/>
          </w:rPr>
          <w:t>peb@aciege.org</w:t>
        </w:r>
      </w:hyperlink>
      <w:r w:rsidR="00831A96" w:rsidRPr="00A85B5A">
        <w:rPr>
          <w:color w:val="FF33CC"/>
          <w:lang w:eastAsia="fr-FR"/>
        </w:rPr>
        <w:t xml:space="preserve"> + </w:t>
      </w:r>
      <w:hyperlink r:id="rId7" w:history="1">
        <w:r w:rsidR="00A85B5A" w:rsidRPr="00A85B5A">
          <w:rPr>
            <w:rStyle w:val="Lienhypertexte"/>
            <w:color w:val="FF33CC"/>
            <w:lang w:eastAsia="fr-FR"/>
          </w:rPr>
          <w:t>liste@aciege.org</w:t>
        </w:r>
      </w:hyperlink>
    </w:p>
    <w:p w14:paraId="3F76240E" w14:textId="5B58B21A" w:rsidR="00A85B5A" w:rsidRDefault="00A85B5A" w:rsidP="00A85B5A">
      <w:pPr>
        <w:pStyle w:val="Paragraphedeliste"/>
        <w:numPr>
          <w:ilvl w:val="1"/>
          <w:numId w:val="2"/>
        </w:numPr>
        <w:textAlignment w:val="center"/>
        <w:rPr>
          <w:color w:val="FF33CC"/>
          <w:lang w:eastAsia="fr-FR"/>
        </w:rPr>
      </w:pPr>
      <w:r w:rsidRPr="00A85B5A">
        <w:rPr>
          <w:color w:val="FF33CC"/>
          <w:lang w:eastAsia="fr-FR"/>
        </w:rPr>
        <w:t>Appel à photos pour illustration du carrousel (avec les crédits)</w:t>
      </w:r>
    </w:p>
    <w:p w14:paraId="2ADF62B6" w14:textId="77777777" w:rsidR="001D1F65" w:rsidRPr="001D1F65" w:rsidRDefault="001D1F65" w:rsidP="001D1F65">
      <w:pPr>
        <w:pStyle w:val="Paragraphedeliste"/>
        <w:numPr>
          <w:ilvl w:val="1"/>
          <w:numId w:val="2"/>
        </w:numPr>
        <w:textAlignment w:val="center"/>
        <w:rPr>
          <w:color w:val="FF33CC"/>
          <w:lang w:eastAsia="fr-FR"/>
        </w:rPr>
      </w:pPr>
      <w:r w:rsidRPr="001D1F65">
        <w:rPr>
          <w:color w:val="FF33CC"/>
          <w:lang w:eastAsia="fr-FR"/>
        </w:rPr>
        <w:t>AM fait un point avec Jérémy et Julia</w:t>
      </w:r>
    </w:p>
    <w:p w14:paraId="0D30F97A" w14:textId="77777777" w:rsidR="001D1F65" w:rsidRPr="00A85B5A" w:rsidRDefault="001D1F65" w:rsidP="001D1F65">
      <w:pPr>
        <w:pStyle w:val="Paragraphedeliste"/>
        <w:ind w:left="1440"/>
        <w:textAlignment w:val="center"/>
        <w:rPr>
          <w:color w:val="FF33CC"/>
          <w:lang w:eastAsia="fr-FR"/>
        </w:rPr>
      </w:pPr>
    </w:p>
    <w:p w14:paraId="01AC4792" w14:textId="351B117E" w:rsidR="004D7A73" w:rsidRPr="008A465B" w:rsidRDefault="00C21AEC" w:rsidP="008A465B">
      <w:pPr>
        <w:pStyle w:val="Titre2"/>
        <w:rPr>
          <w:b/>
          <w:bCs/>
          <w:lang w:eastAsia="fr-FR"/>
        </w:rPr>
      </w:pPr>
      <w:r w:rsidRPr="008A465B">
        <w:rPr>
          <w:b/>
          <w:bCs/>
          <w:lang w:eastAsia="fr-FR"/>
        </w:rPr>
        <w:t>Grilles (Valérie R.)</w:t>
      </w:r>
    </w:p>
    <w:p w14:paraId="6C6AD6D9" w14:textId="2C10823E" w:rsidR="00C21AEC" w:rsidRDefault="00C21AEC" w:rsidP="00C21AEC">
      <w:pPr>
        <w:pStyle w:val="Titre2"/>
        <w:rPr>
          <w:lang w:eastAsia="fr-FR"/>
        </w:rPr>
      </w:pPr>
      <w:r>
        <w:rPr>
          <w:lang w:eastAsia="fr-FR"/>
        </w:rPr>
        <w:t>Grille Activité </w:t>
      </w:r>
    </w:p>
    <w:p w14:paraId="05A59510" w14:textId="20523AD4" w:rsidR="00C21AEC" w:rsidRDefault="00C21AEC" w:rsidP="004D7A73">
      <w:pPr>
        <w:rPr>
          <w:lang w:eastAsia="fr-FR"/>
        </w:rPr>
      </w:pPr>
      <w:r>
        <w:rPr>
          <w:lang w:eastAsia="fr-FR"/>
        </w:rPr>
        <w:t>Réflexion menée</w:t>
      </w:r>
      <w:r w:rsidR="008A465B">
        <w:rPr>
          <w:lang w:eastAsia="fr-FR"/>
        </w:rPr>
        <w:t xml:space="preserve"> avec SD et JT</w:t>
      </w:r>
      <w:r>
        <w:rPr>
          <w:lang w:eastAsia="fr-FR"/>
        </w:rPr>
        <w:t xml:space="preserve"> sur </w:t>
      </w:r>
      <w:r w:rsidR="008A465B">
        <w:rPr>
          <w:lang w:eastAsia="fr-FR"/>
        </w:rPr>
        <w:t>ce qu’on</w:t>
      </w:r>
      <w:r>
        <w:rPr>
          <w:lang w:eastAsia="fr-FR"/>
        </w:rPr>
        <w:t xml:space="preserve"> met dans la grille et </w:t>
      </w:r>
      <w:r w:rsidR="008A465B">
        <w:rPr>
          <w:lang w:eastAsia="fr-FR"/>
        </w:rPr>
        <w:t xml:space="preserve">ce qu’on </w:t>
      </w:r>
      <w:r>
        <w:rPr>
          <w:lang w:eastAsia="fr-FR"/>
        </w:rPr>
        <w:t>collecte-t-on via des sondages</w:t>
      </w:r>
      <w:r w:rsidR="008A465B">
        <w:rPr>
          <w:lang w:eastAsia="fr-FR"/>
        </w:rPr>
        <w:t>.</w:t>
      </w:r>
    </w:p>
    <w:p w14:paraId="0E04AC89" w14:textId="3134B776" w:rsidR="00C21AEC" w:rsidRDefault="00C21AEC" w:rsidP="004D7A73">
      <w:pPr>
        <w:rPr>
          <w:lang w:eastAsia="fr-FR"/>
        </w:rPr>
      </w:pPr>
      <w:r>
        <w:rPr>
          <w:lang w:eastAsia="fr-FR"/>
        </w:rPr>
        <w:t>Quel format de collecte ? De quelles données a-t-on vraiment besoin ?</w:t>
      </w:r>
    </w:p>
    <w:p w14:paraId="39DD5C1C" w14:textId="1A62E182" w:rsidR="00C21AEC" w:rsidRDefault="00BE0968" w:rsidP="004D7A73">
      <w:pPr>
        <w:rPr>
          <w:lang w:eastAsia="fr-FR"/>
        </w:rPr>
      </w:pPr>
      <w:r>
        <w:rPr>
          <w:lang w:eastAsia="fr-FR"/>
        </w:rPr>
        <w:t>Réinterroger</w:t>
      </w:r>
      <w:r w:rsidR="00C21AEC">
        <w:rPr>
          <w:lang w:eastAsia="fr-FR"/>
        </w:rPr>
        <w:t xml:space="preserve"> le format fichier EXCEL ?</w:t>
      </w:r>
    </w:p>
    <w:p w14:paraId="61B6EEF8" w14:textId="0DE78687" w:rsidR="00C21AEC" w:rsidRDefault="00C21AEC" w:rsidP="004D7A73">
      <w:pPr>
        <w:rPr>
          <w:lang w:eastAsia="fr-FR"/>
        </w:rPr>
      </w:pPr>
    </w:p>
    <w:p w14:paraId="0620A9EF" w14:textId="7FEC799E" w:rsidR="005D316A" w:rsidRDefault="008A465B" w:rsidP="005D316A">
      <w:pPr>
        <w:pStyle w:val="Titre3"/>
        <w:rPr>
          <w:lang w:eastAsia="fr-FR"/>
        </w:rPr>
      </w:pPr>
      <w:proofErr w:type="gramStart"/>
      <w:r>
        <w:rPr>
          <w:lang w:eastAsia="fr-FR"/>
        </w:rPr>
        <w:t>Suite aux</w:t>
      </w:r>
      <w:proofErr w:type="gramEnd"/>
      <w:r>
        <w:rPr>
          <w:lang w:eastAsia="fr-FR"/>
        </w:rPr>
        <w:t xml:space="preserve"> échanges lors de la réunion de bureau, l</w:t>
      </w:r>
      <w:r w:rsidR="005D316A">
        <w:rPr>
          <w:lang w:eastAsia="fr-FR"/>
        </w:rPr>
        <w:t xml:space="preserve">a grille activité peut se réinventer en 3 directions : </w:t>
      </w:r>
    </w:p>
    <w:p w14:paraId="185772BF" w14:textId="7DE10F82" w:rsidR="00C21AEC" w:rsidRDefault="005D316A" w:rsidP="009A522D">
      <w:pPr>
        <w:ind w:firstLine="708"/>
        <w:rPr>
          <w:lang w:eastAsia="fr-FR"/>
        </w:rPr>
      </w:pPr>
      <w:r w:rsidRPr="005D316A">
        <w:rPr>
          <w:rStyle w:val="Titre4Car"/>
        </w:rPr>
        <w:t>L</w:t>
      </w:r>
      <w:r w:rsidR="00EA3B23" w:rsidRPr="005D316A">
        <w:rPr>
          <w:rStyle w:val="Titre4Car"/>
        </w:rPr>
        <w:t>a grille</w:t>
      </w:r>
      <w:r w:rsidR="00EA3B23">
        <w:rPr>
          <w:lang w:eastAsia="fr-FR"/>
        </w:rPr>
        <w:t> : pouvoir comparer rapidement</w:t>
      </w:r>
      <w:r>
        <w:rPr>
          <w:lang w:eastAsia="fr-FR"/>
        </w:rPr>
        <w:t xml:space="preserve"> (curseur)</w:t>
      </w:r>
      <w:r w:rsidR="00EA3B23">
        <w:rPr>
          <w:lang w:eastAsia="fr-FR"/>
        </w:rPr>
        <w:t>, identifier qui a quoi</w:t>
      </w:r>
      <w:r>
        <w:rPr>
          <w:lang w:eastAsia="fr-FR"/>
        </w:rPr>
        <w:t>, outil de discussion avec les directions</w:t>
      </w:r>
    </w:p>
    <w:p w14:paraId="6AB6F975" w14:textId="1C0E5BD1" w:rsidR="00200F75" w:rsidRDefault="005D316A" w:rsidP="009A522D">
      <w:pPr>
        <w:ind w:firstLine="708"/>
        <w:rPr>
          <w:lang w:eastAsia="fr-FR"/>
        </w:rPr>
      </w:pPr>
      <w:r w:rsidRPr="005D316A">
        <w:rPr>
          <w:rStyle w:val="Titre4Car"/>
        </w:rPr>
        <w:t>Sondages et synthèse</w:t>
      </w:r>
      <w:r>
        <w:rPr>
          <w:lang w:eastAsia="fr-FR"/>
        </w:rPr>
        <w:t> (réseau d’entraide), format dynamique</w:t>
      </w:r>
    </w:p>
    <w:p w14:paraId="144E9D16" w14:textId="5E5DF02D" w:rsidR="005D316A" w:rsidRPr="005D316A" w:rsidRDefault="005D316A" w:rsidP="009A522D">
      <w:pPr>
        <w:ind w:firstLine="708"/>
        <w:rPr>
          <w:rStyle w:val="Titre3Car"/>
        </w:rPr>
      </w:pPr>
      <w:r w:rsidRPr="005D316A">
        <w:rPr>
          <w:rStyle w:val="Titre4Car"/>
        </w:rPr>
        <w:t>Fiche établissement</w:t>
      </w:r>
      <w:r w:rsidRPr="005D316A">
        <w:rPr>
          <w:rStyle w:val="Titre3Car"/>
        </w:rPr>
        <w:t xml:space="preserve"> </w:t>
      </w:r>
      <w:r>
        <w:rPr>
          <w:rStyle w:val="Titre3Car"/>
        </w:rPr>
        <w:t>(</w:t>
      </w:r>
      <w:r w:rsidRPr="005D316A">
        <w:rPr>
          <w:lang w:eastAsia="fr-FR"/>
        </w:rPr>
        <w:t>disponible sur le site de l’ACIEGE)</w:t>
      </w:r>
      <w:r>
        <w:rPr>
          <w:lang w:eastAsia="fr-FR"/>
        </w:rPr>
        <w:t>, liée à une base de données permettant de rechercher les établissements ouverts le week-end par exemple</w:t>
      </w:r>
    </w:p>
    <w:p w14:paraId="1FD7D38D" w14:textId="77777777" w:rsidR="005D316A" w:rsidRDefault="005D316A" w:rsidP="004D7A73">
      <w:pPr>
        <w:rPr>
          <w:rStyle w:val="Titre3Car"/>
        </w:rPr>
      </w:pPr>
    </w:p>
    <w:p w14:paraId="50126101" w14:textId="44586355" w:rsidR="00200F75" w:rsidRDefault="00200F75" w:rsidP="004D7A73">
      <w:pPr>
        <w:rPr>
          <w:b/>
          <w:bCs/>
          <w:color w:val="1E4E79"/>
          <w:sz w:val="32"/>
          <w:szCs w:val="32"/>
          <w:lang w:eastAsia="fr-FR"/>
        </w:rPr>
      </w:pPr>
      <w:r w:rsidRPr="00200F75">
        <w:rPr>
          <w:rStyle w:val="Titre3Car"/>
        </w:rPr>
        <w:t>Objectif</w:t>
      </w:r>
      <w:r>
        <w:rPr>
          <w:rStyle w:val="Titre3Car"/>
        </w:rPr>
        <w:t xml:space="preserve">s </w:t>
      </w:r>
      <w:r w:rsidRPr="00200F75">
        <w:rPr>
          <w:rStyle w:val="Titre3Car"/>
        </w:rPr>
        <w:t>:</w:t>
      </w:r>
      <w:r>
        <w:rPr>
          <w:b/>
          <w:bCs/>
          <w:color w:val="1E4E79"/>
          <w:sz w:val="32"/>
          <w:szCs w:val="32"/>
          <w:lang w:eastAsia="fr-FR"/>
        </w:rPr>
        <w:t xml:space="preserve"> </w:t>
      </w:r>
    </w:p>
    <w:p w14:paraId="0F9B2D1C" w14:textId="4AEB25AE" w:rsidR="00CD1E1E" w:rsidRPr="008A465B" w:rsidRDefault="00CD1E1E" w:rsidP="00200F75">
      <w:pPr>
        <w:pStyle w:val="Paragraphedeliste"/>
        <w:numPr>
          <w:ilvl w:val="0"/>
          <w:numId w:val="7"/>
        </w:numPr>
        <w:rPr>
          <w:color w:val="FF33CC"/>
          <w:lang w:eastAsia="fr-FR"/>
        </w:rPr>
      </w:pPr>
      <w:r w:rsidRPr="008A465B">
        <w:rPr>
          <w:color w:val="FF33CC"/>
          <w:lang w:eastAsia="fr-FR"/>
        </w:rPr>
        <w:t>Le GT termine l’audit existant sur la grille activités + grille fournisseurs</w:t>
      </w:r>
      <w:r w:rsidR="0077526B" w:rsidRPr="008A465B">
        <w:rPr>
          <w:color w:val="FF33CC"/>
          <w:lang w:eastAsia="fr-FR"/>
        </w:rPr>
        <w:t>, identification des informations manquantes</w:t>
      </w:r>
      <w:r w:rsidR="007465B6" w:rsidRPr="008A465B">
        <w:rPr>
          <w:color w:val="FF33CC"/>
          <w:lang w:eastAsia="fr-FR"/>
        </w:rPr>
        <w:t xml:space="preserve"> (intégration des rémunérations</w:t>
      </w:r>
      <w:r w:rsidR="00BE0968" w:rsidRPr="008A465B">
        <w:rPr>
          <w:color w:val="FF33CC"/>
          <w:lang w:eastAsia="fr-FR"/>
        </w:rPr>
        <w:t xml:space="preserve">, des avantages type 13eme mois, CP + RTT </w:t>
      </w:r>
      <w:proofErr w:type="gramStart"/>
      <w:r w:rsidR="00BE0968" w:rsidRPr="008A465B">
        <w:rPr>
          <w:color w:val="FF33CC"/>
          <w:lang w:eastAsia="fr-FR"/>
        </w:rPr>
        <w:t>etc..</w:t>
      </w:r>
      <w:proofErr w:type="gramEnd"/>
      <w:r w:rsidR="00BE0968" w:rsidRPr="008A465B">
        <w:rPr>
          <w:color w:val="FF33CC"/>
          <w:lang w:eastAsia="fr-FR"/>
        </w:rPr>
        <w:t>)</w:t>
      </w:r>
    </w:p>
    <w:p w14:paraId="7B715E89" w14:textId="54F51D14" w:rsidR="00CD1E1E" w:rsidRPr="008A465B" w:rsidRDefault="00CD1E1E" w:rsidP="00200F75">
      <w:pPr>
        <w:pStyle w:val="Paragraphedeliste"/>
        <w:numPr>
          <w:ilvl w:val="0"/>
          <w:numId w:val="7"/>
        </w:numPr>
        <w:rPr>
          <w:color w:val="FF33CC"/>
          <w:lang w:eastAsia="fr-FR"/>
        </w:rPr>
      </w:pPr>
      <w:r w:rsidRPr="008A465B">
        <w:rPr>
          <w:color w:val="FF33CC"/>
          <w:lang w:eastAsia="fr-FR"/>
        </w:rPr>
        <w:t>Le GT grille établit un cahier des charges : champs à prévoir et comportements attendus (affichage)</w:t>
      </w:r>
    </w:p>
    <w:p w14:paraId="2B5616CA" w14:textId="7901EE51" w:rsidR="009A522D" w:rsidRPr="009A522D" w:rsidRDefault="009A522D" w:rsidP="009A522D">
      <w:pPr>
        <w:rPr>
          <w:color w:val="FF33CC"/>
          <w:lang w:eastAsia="fr-FR"/>
        </w:rPr>
      </w:pPr>
      <w:r w:rsidRPr="009A522D">
        <w:rPr>
          <w:color w:val="FF33CC"/>
          <w:lang w:eastAsia="fr-FR"/>
        </w:rPr>
        <w:t>Deadline : décembre 2022</w:t>
      </w:r>
      <w:r>
        <w:rPr>
          <w:color w:val="FF33CC"/>
          <w:lang w:eastAsia="fr-FR"/>
        </w:rPr>
        <w:t xml:space="preserve"> pour le livrable à soumettre aux membres</w:t>
      </w:r>
    </w:p>
    <w:p w14:paraId="074AF401" w14:textId="6EDD6F66" w:rsidR="00CD1E1E" w:rsidRDefault="00CD1E1E" w:rsidP="00200F75">
      <w:pPr>
        <w:pStyle w:val="Paragraphedeliste"/>
        <w:numPr>
          <w:ilvl w:val="0"/>
          <w:numId w:val="7"/>
        </w:numPr>
        <w:rPr>
          <w:lang w:eastAsia="fr-FR"/>
        </w:rPr>
      </w:pPr>
      <w:r>
        <w:rPr>
          <w:lang w:eastAsia="fr-FR"/>
        </w:rPr>
        <w:t>Création d’une b</w:t>
      </w:r>
      <w:r w:rsidR="0077526B">
        <w:rPr>
          <w:lang w:eastAsia="fr-FR"/>
        </w:rPr>
        <w:t xml:space="preserve">ase </w:t>
      </w:r>
      <w:r>
        <w:rPr>
          <w:lang w:eastAsia="fr-FR"/>
        </w:rPr>
        <w:t>dd type ‘</w:t>
      </w:r>
      <w:proofErr w:type="spellStart"/>
      <w:r>
        <w:rPr>
          <w:lang w:eastAsia="fr-FR"/>
        </w:rPr>
        <w:t>enssib</w:t>
      </w:r>
      <w:proofErr w:type="spellEnd"/>
      <w:r>
        <w:rPr>
          <w:lang w:eastAsia="fr-FR"/>
        </w:rPr>
        <w:t xml:space="preserve"> constructions » (AM / Julia)</w:t>
      </w:r>
    </w:p>
    <w:p w14:paraId="265AD6BA" w14:textId="4515E421" w:rsidR="00200F75" w:rsidRDefault="00BE0968" w:rsidP="00200F75">
      <w:pPr>
        <w:pStyle w:val="Paragraphedeliste"/>
        <w:numPr>
          <w:ilvl w:val="0"/>
          <w:numId w:val="7"/>
        </w:numPr>
        <w:rPr>
          <w:lang w:eastAsia="fr-FR"/>
        </w:rPr>
      </w:pPr>
      <w:r>
        <w:rPr>
          <w:lang w:eastAsia="fr-FR"/>
        </w:rPr>
        <w:t>A</w:t>
      </w:r>
      <w:r w:rsidR="00200F75" w:rsidRPr="00200F75">
        <w:rPr>
          <w:lang w:eastAsia="fr-FR"/>
        </w:rPr>
        <w:t xml:space="preserve">lléger pour rendre obligatoire le remplissage de la </w:t>
      </w:r>
      <w:r w:rsidR="00200F75">
        <w:rPr>
          <w:lang w:eastAsia="fr-FR"/>
        </w:rPr>
        <w:t>grille</w:t>
      </w:r>
    </w:p>
    <w:p w14:paraId="432A6F99" w14:textId="77777777" w:rsidR="00200F75" w:rsidRDefault="00200F75" w:rsidP="004D7A73">
      <w:pPr>
        <w:rPr>
          <w:lang w:eastAsia="fr-FR"/>
        </w:rPr>
      </w:pPr>
    </w:p>
    <w:p w14:paraId="26F33E08" w14:textId="4877254C" w:rsidR="00200F75" w:rsidRPr="009A522D" w:rsidRDefault="00CD1E1E" w:rsidP="004D7A73">
      <w:pPr>
        <w:rPr>
          <w:color w:val="FF33CC"/>
          <w:lang w:eastAsia="fr-FR"/>
        </w:rPr>
      </w:pPr>
      <w:r w:rsidRPr="009A522D">
        <w:rPr>
          <w:color w:val="FF33CC"/>
          <w:lang w:eastAsia="fr-FR"/>
        </w:rPr>
        <w:t>A faire :</w:t>
      </w:r>
      <w:r w:rsidR="008A465B">
        <w:rPr>
          <w:color w:val="FF33CC"/>
          <w:lang w:eastAsia="fr-FR"/>
        </w:rPr>
        <w:t xml:space="preserve"> (AM)</w:t>
      </w:r>
      <w:r w:rsidRPr="009A522D">
        <w:rPr>
          <w:color w:val="FF33CC"/>
          <w:lang w:eastAsia="fr-FR"/>
        </w:rPr>
        <w:t xml:space="preserve"> </w:t>
      </w:r>
      <w:r w:rsidR="009A522D" w:rsidRPr="009A522D">
        <w:rPr>
          <w:color w:val="FF33CC"/>
          <w:lang w:eastAsia="fr-FR"/>
        </w:rPr>
        <w:t>rappeler aux membres la nécessaire obligation de compléter la grille </w:t>
      </w:r>
      <w:r w:rsidR="008A465B" w:rsidRPr="008A465B">
        <w:rPr>
          <w:color w:val="FF33CC"/>
          <w:lang w:eastAsia="fr-FR"/>
        </w:rPr>
        <w:sym w:font="Wingdings" w:char="F0E0"/>
      </w:r>
      <w:r w:rsidR="009A522D" w:rsidRPr="009A522D">
        <w:rPr>
          <w:color w:val="FF33CC"/>
          <w:lang w:eastAsia="fr-FR"/>
        </w:rPr>
        <w:t xml:space="preserve"> c’est une </w:t>
      </w:r>
      <w:r w:rsidR="008A465B">
        <w:rPr>
          <w:color w:val="FF33CC"/>
          <w:lang w:eastAsia="fr-FR"/>
        </w:rPr>
        <w:t>contrepartie attendue de chaque membre de l’association</w:t>
      </w:r>
    </w:p>
    <w:p w14:paraId="6C5B2E45" w14:textId="5A208519" w:rsidR="00200F75" w:rsidRDefault="00200F75" w:rsidP="004D7A73">
      <w:pPr>
        <w:rPr>
          <w:lang w:eastAsia="fr-FR"/>
        </w:rPr>
      </w:pPr>
    </w:p>
    <w:p w14:paraId="2C9EEAAC" w14:textId="1FE8F0A0" w:rsidR="009A522D" w:rsidRPr="008A465B" w:rsidRDefault="009A522D" w:rsidP="008A465B">
      <w:pPr>
        <w:pStyle w:val="Titre2"/>
        <w:rPr>
          <w:b/>
          <w:bCs/>
          <w:lang w:eastAsia="fr-FR"/>
        </w:rPr>
      </w:pPr>
      <w:r w:rsidRPr="008A465B">
        <w:rPr>
          <w:b/>
          <w:bCs/>
          <w:lang w:eastAsia="fr-FR"/>
        </w:rPr>
        <w:t xml:space="preserve">Relations avec les groupes de travail </w:t>
      </w:r>
    </w:p>
    <w:p w14:paraId="73487445" w14:textId="5FD00B10" w:rsidR="009A522D" w:rsidRPr="004C227B" w:rsidRDefault="009A522D" w:rsidP="009A522D">
      <w:pPr>
        <w:rPr>
          <w:lang w:eastAsia="fr-FR"/>
        </w:rPr>
      </w:pPr>
      <w:r w:rsidRPr="004C227B">
        <w:rPr>
          <w:lang w:eastAsia="fr-FR"/>
        </w:rPr>
        <w:t xml:space="preserve">GT </w:t>
      </w:r>
      <w:proofErr w:type="spellStart"/>
      <w:r w:rsidRPr="004C227B">
        <w:rPr>
          <w:lang w:eastAsia="fr-FR"/>
        </w:rPr>
        <w:t>formaciege</w:t>
      </w:r>
      <w:proofErr w:type="spellEnd"/>
      <w:r w:rsidRPr="004C227B">
        <w:rPr>
          <w:lang w:eastAsia="fr-FR"/>
        </w:rPr>
        <w:t xml:space="preserve"> (Anne Barbier)</w:t>
      </w:r>
    </w:p>
    <w:p w14:paraId="52FF6F0B" w14:textId="38DBD585" w:rsidR="009A522D" w:rsidRDefault="009A522D" w:rsidP="009A522D">
      <w:pPr>
        <w:rPr>
          <w:lang w:eastAsia="fr-FR"/>
        </w:rPr>
      </w:pPr>
      <w:r w:rsidRPr="00EE1BDA">
        <w:rPr>
          <w:lang w:eastAsia="fr-FR"/>
        </w:rPr>
        <w:t>GT thésaurus</w:t>
      </w:r>
      <w:r w:rsidR="00EE1BDA" w:rsidRPr="00EE1BDA">
        <w:rPr>
          <w:lang w:eastAsia="fr-FR"/>
        </w:rPr>
        <w:t xml:space="preserve"> (Mireille</w:t>
      </w:r>
      <w:r w:rsidR="008A465B">
        <w:rPr>
          <w:lang w:eastAsia="fr-FR"/>
        </w:rPr>
        <w:t xml:space="preserve"> </w:t>
      </w:r>
      <w:proofErr w:type="spellStart"/>
      <w:r w:rsidR="008A465B">
        <w:rPr>
          <w:lang w:eastAsia="fr-FR"/>
        </w:rPr>
        <w:t>GAvarri</w:t>
      </w:r>
      <w:proofErr w:type="spellEnd"/>
      <w:r w:rsidR="008A465B">
        <w:rPr>
          <w:lang w:eastAsia="fr-FR"/>
        </w:rPr>
        <w:t xml:space="preserve"> en cours de passation</w:t>
      </w:r>
      <w:r w:rsidR="004C227B">
        <w:rPr>
          <w:lang w:eastAsia="fr-FR"/>
        </w:rPr>
        <w:t>)</w:t>
      </w:r>
    </w:p>
    <w:p w14:paraId="57D8B32A" w14:textId="77777777" w:rsidR="006A7BF6" w:rsidRPr="00EE1BDA" w:rsidRDefault="006A7BF6" w:rsidP="009A522D">
      <w:pPr>
        <w:rPr>
          <w:lang w:eastAsia="fr-FR"/>
        </w:rPr>
      </w:pPr>
    </w:p>
    <w:p w14:paraId="4CA4B4F5" w14:textId="6AF30B18" w:rsidR="009A522D" w:rsidRDefault="009A522D" w:rsidP="009A522D">
      <w:pPr>
        <w:rPr>
          <w:color w:val="FF33CC"/>
          <w:lang w:eastAsia="fr-FR"/>
        </w:rPr>
      </w:pPr>
      <w:r w:rsidRPr="006A7BF6">
        <w:rPr>
          <w:lang w:eastAsia="fr-FR"/>
        </w:rPr>
        <w:t xml:space="preserve">GT </w:t>
      </w:r>
      <w:proofErr w:type="gramStart"/>
      <w:r w:rsidRPr="006A7BF6">
        <w:rPr>
          <w:lang w:eastAsia="fr-FR"/>
        </w:rPr>
        <w:t>ebooks</w:t>
      </w:r>
      <w:proofErr w:type="gramEnd"/>
      <w:r w:rsidR="00EE1BDA" w:rsidRPr="006A7BF6">
        <w:rPr>
          <w:lang w:eastAsia="fr-FR"/>
        </w:rPr>
        <w:t xml:space="preserve"> (</w:t>
      </w:r>
      <w:r w:rsidR="004C227B" w:rsidRPr="006A7BF6">
        <w:rPr>
          <w:lang w:eastAsia="fr-FR"/>
        </w:rPr>
        <w:t>Patricia</w:t>
      </w:r>
      <w:r w:rsidR="008A465B">
        <w:rPr>
          <w:lang w:eastAsia="fr-FR"/>
        </w:rPr>
        <w:t xml:space="preserve"> Laronze</w:t>
      </w:r>
      <w:r w:rsidR="004C227B" w:rsidRPr="006A7BF6">
        <w:rPr>
          <w:lang w:eastAsia="fr-FR"/>
        </w:rPr>
        <w:t>)</w:t>
      </w:r>
      <w:r w:rsidR="006A7BF6" w:rsidRPr="006A7BF6">
        <w:rPr>
          <w:lang w:eastAsia="fr-FR"/>
        </w:rPr>
        <w:t xml:space="preserve"> : </w:t>
      </w:r>
      <w:r w:rsidR="006A7BF6" w:rsidRPr="006A7BF6">
        <w:rPr>
          <w:color w:val="FF33CC"/>
          <w:lang w:eastAsia="fr-FR"/>
        </w:rPr>
        <w:t>clarifier la mission du GT </w:t>
      </w:r>
      <w:r w:rsidR="006A7BF6" w:rsidRPr="006A7BF6">
        <w:rPr>
          <w:color w:val="FF33CC"/>
          <w:lang w:eastAsia="fr-FR"/>
        </w:rPr>
        <w:sym w:font="Wingdings" w:char="F0E0"/>
      </w:r>
      <w:r w:rsidR="006A7BF6" w:rsidRPr="006A7BF6">
        <w:rPr>
          <w:color w:val="FF33CC"/>
          <w:lang w:eastAsia="fr-FR"/>
        </w:rPr>
        <w:t xml:space="preserve"> quel est le périmètre du GT : ebooks académiques, ebooks pour la recherche, ebooks pour enrichir les collections disponibles au prêt ?</w:t>
      </w:r>
      <w:r w:rsidR="006A7BF6">
        <w:rPr>
          <w:color w:val="FF33CC"/>
          <w:lang w:eastAsia="fr-FR"/>
        </w:rPr>
        <w:t xml:space="preserve"> quels types de fournisseurs sont visés ? </w:t>
      </w:r>
    </w:p>
    <w:p w14:paraId="4ED39E74" w14:textId="77777777" w:rsidR="006A7BF6" w:rsidRPr="006A7BF6" w:rsidRDefault="006A7BF6" w:rsidP="009A522D">
      <w:pPr>
        <w:rPr>
          <w:color w:val="FF33CC"/>
          <w:lang w:eastAsia="fr-FR"/>
        </w:rPr>
      </w:pPr>
    </w:p>
    <w:p w14:paraId="0DE8A70D" w14:textId="2772B65D" w:rsidR="00EE1BDA" w:rsidRDefault="00EE1BDA" w:rsidP="009A522D">
      <w:pPr>
        <w:rPr>
          <w:lang w:eastAsia="fr-FR"/>
        </w:rPr>
      </w:pPr>
      <w:r>
        <w:rPr>
          <w:lang w:eastAsia="fr-FR"/>
        </w:rPr>
        <w:t>GT enquête</w:t>
      </w:r>
      <w:r w:rsidR="004C227B">
        <w:rPr>
          <w:lang w:eastAsia="fr-FR"/>
        </w:rPr>
        <w:t xml:space="preserve"> usagers</w:t>
      </w:r>
      <w:r>
        <w:rPr>
          <w:lang w:eastAsia="fr-FR"/>
        </w:rPr>
        <w:t xml:space="preserve"> (</w:t>
      </w:r>
      <w:r w:rsidR="008E6127">
        <w:rPr>
          <w:lang w:eastAsia="fr-FR"/>
        </w:rPr>
        <w:t>Sophie / Patricia)</w:t>
      </w:r>
    </w:p>
    <w:p w14:paraId="76CAC8AD" w14:textId="77777777" w:rsidR="006A7BF6" w:rsidRDefault="006A7BF6" w:rsidP="009A522D">
      <w:pPr>
        <w:rPr>
          <w:lang w:eastAsia="fr-FR"/>
        </w:rPr>
      </w:pPr>
    </w:p>
    <w:p w14:paraId="688F8BA8" w14:textId="68B88D70" w:rsidR="00EE1BDA" w:rsidRPr="00EE1BDA" w:rsidRDefault="00EE1BDA" w:rsidP="009A522D">
      <w:pPr>
        <w:rPr>
          <w:lang w:eastAsia="fr-FR"/>
        </w:rPr>
      </w:pPr>
      <w:r>
        <w:rPr>
          <w:lang w:eastAsia="fr-FR"/>
        </w:rPr>
        <w:t>GT Bases de données financière (</w:t>
      </w:r>
      <w:r w:rsidR="008A465B">
        <w:rPr>
          <w:lang w:eastAsia="fr-FR"/>
        </w:rPr>
        <w:t xml:space="preserve">SD désigne </w:t>
      </w:r>
      <w:r w:rsidR="004C227B">
        <w:rPr>
          <w:lang w:eastAsia="fr-FR"/>
        </w:rPr>
        <w:t>un collègue de HEC</w:t>
      </w:r>
      <w:r>
        <w:rPr>
          <w:lang w:eastAsia="fr-FR"/>
        </w:rPr>
        <w:t>)</w:t>
      </w:r>
    </w:p>
    <w:p w14:paraId="644ABBB3" w14:textId="343E83EC" w:rsidR="008E6127" w:rsidRPr="008E6127" w:rsidRDefault="008E6127" w:rsidP="008E6127">
      <w:pPr>
        <w:pStyle w:val="Paragraphedeliste"/>
        <w:numPr>
          <w:ilvl w:val="0"/>
          <w:numId w:val="6"/>
        </w:numPr>
        <w:rPr>
          <w:lang w:eastAsia="fr-FR"/>
        </w:rPr>
      </w:pPr>
      <w:hyperlink r:id="rId8" w:history="1">
        <w:r w:rsidRPr="00FD73AB">
          <w:rPr>
            <w:rStyle w:val="Lienhypertexte"/>
            <w:lang w:eastAsia="fr-FR"/>
          </w:rPr>
          <w:t>https://esade.libguides.</w:t>
        </w:r>
        <w:r w:rsidRPr="00FD73AB">
          <w:rPr>
            <w:rStyle w:val="Lienhypertexte"/>
            <w:lang w:eastAsia="fr-FR"/>
          </w:rPr>
          <w:t>c</w:t>
        </w:r>
        <w:r w:rsidRPr="00FD73AB">
          <w:rPr>
            <w:rStyle w:val="Lienhypertexte"/>
            <w:lang w:eastAsia="fr-FR"/>
          </w:rPr>
          <w:t>om/mie</w:t>
        </w:r>
      </w:hyperlink>
      <w:r>
        <w:rPr>
          <w:lang w:eastAsia="fr-FR"/>
        </w:rPr>
        <w:t xml:space="preserve"> (exemple de site web pour présenter les ressources)</w:t>
      </w:r>
    </w:p>
    <w:p w14:paraId="50E58489" w14:textId="1192E2EA" w:rsidR="009A522D" w:rsidRDefault="008E6127" w:rsidP="004D7A73">
      <w:pPr>
        <w:rPr>
          <w:b/>
          <w:bCs/>
          <w:color w:val="1E4E79"/>
          <w:sz w:val="32"/>
          <w:szCs w:val="32"/>
          <w:lang w:eastAsia="fr-FR"/>
        </w:rPr>
      </w:pPr>
      <w:r>
        <w:rPr>
          <w:b/>
          <w:bCs/>
          <w:color w:val="1E4E79"/>
          <w:sz w:val="32"/>
          <w:szCs w:val="32"/>
          <w:lang w:eastAsia="fr-FR"/>
        </w:rPr>
        <w:t xml:space="preserve"> </w:t>
      </w:r>
    </w:p>
    <w:p w14:paraId="4519BA5F" w14:textId="77777777" w:rsidR="00EE1BDA" w:rsidRPr="00963857" w:rsidRDefault="00EE1BDA" w:rsidP="00EE1BDA">
      <w:pPr>
        <w:rPr>
          <w:color w:val="FF33CC"/>
          <w:lang w:val="en-US" w:eastAsia="fr-FR"/>
        </w:rPr>
      </w:pPr>
      <w:r w:rsidRPr="00963857">
        <w:rPr>
          <w:color w:val="FF33CC"/>
          <w:lang w:val="en-US" w:eastAsia="fr-FR"/>
        </w:rPr>
        <w:t xml:space="preserve">A </w:t>
      </w:r>
      <w:proofErr w:type="gramStart"/>
      <w:r w:rsidRPr="00963857">
        <w:rPr>
          <w:color w:val="FF33CC"/>
          <w:lang w:val="en-US" w:eastAsia="fr-FR"/>
        </w:rPr>
        <w:t>faire :</w:t>
      </w:r>
      <w:proofErr w:type="gramEnd"/>
      <w:r w:rsidRPr="00963857">
        <w:rPr>
          <w:color w:val="FF33CC"/>
          <w:lang w:val="en-US" w:eastAsia="fr-FR"/>
        </w:rPr>
        <w:t xml:space="preserve"> </w:t>
      </w:r>
    </w:p>
    <w:p w14:paraId="75B8942F" w14:textId="674954B1" w:rsidR="00EE1BDA" w:rsidRPr="00963857" w:rsidRDefault="00EE1BDA" w:rsidP="00EE1BDA">
      <w:pPr>
        <w:pStyle w:val="Paragraphedeliste"/>
        <w:numPr>
          <w:ilvl w:val="0"/>
          <w:numId w:val="7"/>
        </w:numPr>
        <w:rPr>
          <w:color w:val="FF33CC"/>
          <w:lang w:eastAsia="fr-FR"/>
        </w:rPr>
      </w:pPr>
      <w:r w:rsidRPr="00963857">
        <w:rPr>
          <w:color w:val="FF33CC"/>
          <w:lang w:eastAsia="fr-FR"/>
        </w:rPr>
        <w:t>Avant chaque réunion de bureau, demander au GT un « rapport » sur l’état d’avancement</w:t>
      </w:r>
      <w:r w:rsidR="004C227B" w:rsidRPr="00963857">
        <w:rPr>
          <w:color w:val="FF33CC"/>
          <w:lang w:eastAsia="fr-FR"/>
        </w:rPr>
        <w:t xml:space="preserve"> du travail mené</w:t>
      </w:r>
    </w:p>
    <w:p w14:paraId="1CDAAE32" w14:textId="5F01E31C" w:rsidR="004C227B" w:rsidRPr="00963857" w:rsidRDefault="004C227B" w:rsidP="00EE1BDA">
      <w:pPr>
        <w:pStyle w:val="Paragraphedeliste"/>
        <w:numPr>
          <w:ilvl w:val="0"/>
          <w:numId w:val="7"/>
        </w:numPr>
        <w:rPr>
          <w:color w:val="FF33CC"/>
          <w:lang w:eastAsia="fr-FR"/>
        </w:rPr>
      </w:pPr>
      <w:r w:rsidRPr="00963857">
        <w:rPr>
          <w:color w:val="FF33CC"/>
          <w:lang w:eastAsia="fr-FR"/>
        </w:rPr>
        <w:t>Lancement d’un groupe de travail « bases de données financière »</w:t>
      </w:r>
      <w:r w:rsidR="008E6127" w:rsidRPr="00963857">
        <w:rPr>
          <w:color w:val="FF33CC"/>
          <w:lang w:eastAsia="fr-FR"/>
        </w:rPr>
        <w:t> (S</w:t>
      </w:r>
      <w:r w:rsidR="008A465B">
        <w:rPr>
          <w:color w:val="FF33CC"/>
          <w:lang w:eastAsia="fr-FR"/>
        </w:rPr>
        <w:t>D</w:t>
      </w:r>
      <w:r w:rsidR="008E6127" w:rsidRPr="00963857">
        <w:rPr>
          <w:color w:val="FF33CC"/>
          <w:lang w:eastAsia="fr-FR"/>
        </w:rPr>
        <w:t>)</w:t>
      </w:r>
    </w:p>
    <w:p w14:paraId="43D19E9D" w14:textId="6C4E6ACF" w:rsidR="009A522D" w:rsidRPr="00963857" w:rsidRDefault="00963857" w:rsidP="00963857">
      <w:pPr>
        <w:pStyle w:val="Paragraphedeliste"/>
        <w:numPr>
          <w:ilvl w:val="0"/>
          <w:numId w:val="7"/>
        </w:numPr>
        <w:rPr>
          <w:color w:val="FF33CC"/>
          <w:lang w:eastAsia="fr-FR"/>
        </w:rPr>
      </w:pPr>
      <w:r w:rsidRPr="00963857">
        <w:rPr>
          <w:color w:val="FF33CC"/>
          <w:lang w:eastAsia="fr-FR"/>
        </w:rPr>
        <w:t>AM recontacte Sophie et Patricia en expliquant</w:t>
      </w:r>
      <w:r w:rsidR="008A465B">
        <w:rPr>
          <w:color w:val="FF33CC"/>
          <w:lang w:eastAsia="fr-FR"/>
        </w:rPr>
        <w:t xml:space="preserve"> la préférence du bureau pour un </w:t>
      </w:r>
      <w:r w:rsidRPr="00963857">
        <w:rPr>
          <w:color w:val="FF33CC"/>
          <w:lang w:eastAsia="fr-FR"/>
        </w:rPr>
        <w:t>partage des enquêtes existantes plutôt que de se lancer dans la création et l’administration d’une enquête dont on ignore pour les écoles la possibilité ensuite de mettre en œuvre des actions</w:t>
      </w:r>
      <w:r>
        <w:rPr>
          <w:color w:val="FF33CC"/>
          <w:lang w:eastAsia="fr-FR"/>
        </w:rPr>
        <w:t xml:space="preserve"> en fonction des résultats de l’enquête.</w:t>
      </w:r>
    </w:p>
    <w:p w14:paraId="09CEDF32" w14:textId="73E94F1A" w:rsidR="0048276F" w:rsidRDefault="0048276F" w:rsidP="0048276F">
      <w:pPr>
        <w:rPr>
          <w:lang w:eastAsia="fr-FR"/>
        </w:rPr>
      </w:pPr>
    </w:p>
    <w:p w14:paraId="588C7C53" w14:textId="32DB3552" w:rsidR="0048276F" w:rsidRDefault="0048276F" w:rsidP="008A465B">
      <w:pPr>
        <w:pStyle w:val="Titre2"/>
        <w:rPr>
          <w:b/>
          <w:bCs/>
          <w:lang w:eastAsia="fr-FR"/>
        </w:rPr>
      </w:pPr>
      <w:r w:rsidRPr="008A465B">
        <w:rPr>
          <w:b/>
          <w:bCs/>
          <w:lang w:eastAsia="fr-FR"/>
        </w:rPr>
        <w:t>Relations fournisseurs</w:t>
      </w:r>
    </w:p>
    <w:p w14:paraId="1E995738" w14:textId="39DDC96E" w:rsidR="00E65665" w:rsidRPr="00E65665" w:rsidRDefault="00E65665" w:rsidP="00E65665">
      <w:pPr>
        <w:rPr>
          <w:lang w:eastAsia="fr-FR"/>
        </w:rPr>
      </w:pPr>
      <w:r>
        <w:rPr>
          <w:lang w:eastAsia="fr-FR"/>
        </w:rPr>
        <w:t xml:space="preserve">NB : Couperin engagée dans l’open </w:t>
      </w:r>
      <w:proofErr w:type="spellStart"/>
      <w:r>
        <w:rPr>
          <w:lang w:eastAsia="fr-FR"/>
        </w:rPr>
        <w:t>acess</w:t>
      </w:r>
      <w:proofErr w:type="spellEnd"/>
      <w:r>
        <w:rPr>
          <w:lang w:eastAsia="fr-FR"/>
        </w:rPr>
        <w:t xml:space="preserve"> </w:t>
      </w:r>
      <w:r w:rsidRPr="000201F2">
        <w:rPr>
          <w:i/>
          <w:iCs/>
          <w:lang w:eastAsia="fr-FR"/>
        </w:rPr>
        <w:t>vs</w:t>
      </w:r>
      <w:r>
        <w:rPr>
          <w:lang w:eastAsia="fr-FR"/>
        </w:rPr>
        <w:t xml:space="preserve"> </w:t>
      </w:r>
      <w:r>
        <w:rPr>
          <w:lang w:eastAsia="fr-FR"/>
        </w:rPr>
        <w:t xml:space="preserve">les </w:t>
      </w:r>
      <w:r>
        <w:rPr>
          <w:lang w:eastAsia="fr-FR"/>
        </w:rPr>
        <w:t>stratégies de nos écoles de commerce</w:t>
      </w:r>
      <w:r>
        <w:rPr>
          <w:lang w:eastAsia="fr-FR"/>
        </w:rPr>
        <w:t xml:space="preserve"> qui ne le sont</w:t>
      </w:r>
      <w:r>
        <w:rPr>
          <w:lang w:eastAsia="fr-FR"/>
        </w:rPr>
        <w:t xml:space="preserve"> pas forcément</w:t>
      </w:r>
      <w:r>
        <w:rPr>
          <w:lang w:eastAsia="fr-FR"/>
        </w:rPr>
        <w:t>.</w:t>
      </w:r>
    </w:p>
    <w:p w14:paraId="0C7CE1B9" w14:textId="1F27774C" w:rsidR="007340D0" w:rsidRDefault="00E65665" w:rsidP="00460F2C">
      <w:pPr>
        <w:rPr>
          <w:lang w:eastAsia="fr-FR"/>
        </w:rPr>
      </w:pPr>
      <w:r>
        <w:rPr>
          <w:lang w:eastAsia="fr-FR"/>
        </w:rPr>
        <w:t>Pour les négociations ACIEGE, s</w:t>
      </w:r>
      <w:r w:rsidR="00460F2C">
        <w:rPr>
          <w:lang w:eastAsia="fr-FR"/>
        </w:rPr>
        <w:t>e concentrer sur les fournisseurs non négociés par Couperin</w:t>
      </w:r>
      <w:r w:rsidR="007340D0">
        <w:rPr>
          <w:lang w:eastAsia="fr-FR"/>
        </w:rPr>
        <w:t xml:space="preserve"> ou dont l’offre Couperin ne correspond pas à nos besoins</w:t>
      </w:r>
      <w:r w:rsidR="00812763">
        <w:rPr>
          <w:lang w:eastAsia="fr-FR"/>
        </w:rPr>
        <w:t xml:space="preserve"> ET s</w:t>
      </w:r>
      <w:r w:rsidR="007340D0">
        <w:rPr>
          <w:lang w:eastAsia="fr-FR"/>
        </w:rPr>
        <w:t>e concentrer sur les spécificités des écoles de commerce</w:t>
      </w:r>
      <w:r w:rsidR="00812763">
        <w:rPr>
          <w:lang w:eastAsia="fr-FR"/>
        </w:rPr>
        <w:t xml:space="preserve"> </w:t>
      </w:r>
    </w:p>
    <w:p w14:paraId="455D4C03" w14:textId="77777777" w:rsidR="009F2E1D" w:rsidRDefault="009F2E1D" w:rsidP="00460F2C">
      <w:pPr>
        <w:rPr>
          <w:lang w:eastAsia="fr-FR"/>
        </w:rPr>
      </w:pPr>
    </w:p>
    <w:p w14:paraId="20E5634B" w14:textId="77777777" w:rsidR="009F2E1D" w:rsidRPr="000201F2" w:rsidRDefault="009F2E1D" w:rsidP="009F2E1D">
      <w:pPr>
        <w:rPr>
          <w:color w:val="FF33CC"/>
          <w:lang w:eastAsia="fr-FR"/>
        </w:rPr>
      </w:pPr>
      <w:r w:rsidRPr="000201F2">
        <w:rPr>
          <w:color w:val="FF33CC"/>
          <w:lang w:eastAsia="fr-FR"/>
        </w:rPr>
        <w:t xml:space="preserve">A faire : </w:t>
      </w:r>
    </w:p>
    <w:p w14:paraId="79C35ECB" w14:textId="490CB41C" w:rsidR="00812763" w:rsidRDefault="009F2E1D" w:rsidP="009F2E1D">
      <w:pPr>
        <w:rPr>
          <w:color w:val="FF33CC"/>
          <w:lang w:eastAsia="fr-FR"/>
        </w:rPr>
      </w:pPr>
      <w:r>
        <w:rPr>
          <w:color w:val="FF33CC"/>
          <w:lang w:eastAsia="fr-FR"/>
        </w:rPr>
        <w:t>Emilie lance une version 1 de formulaire</w:t>
      </w:r>
      <w:r>
        <w:rPr>
          <w:color w:val="FF33CC"/>
          <w:lang w:eastAsia="fr-FR"/>
        </w:rPr>
        <w:t xml:space="preserve"> = </w:t>
      </w:r>
      <w:r w:rsidR="00812763" w:rsidRPr="00812763">
        <w:rPr>
          <w:color w:val="FF33CC"/>
          <w:lang w:eastAsia="fr-FR"/>
        </w:rPr>
        <w:t>Sondage à administrer aux membres</w:t>
      </w:r>
      <w:r w:rsidR="00812763">
        <w:rPr>
          <w:color w:val="FF33CC"/>
          <w:lang w:eastAsia="fr-FR"/>
        </w:rPr>
        <w:t xml:space="preserve"> pour déterminer les priorités</w:t>
      </w:r>
      <w:r w:rsidR="00B353D2">
        <w:rPr>
          <w:color w:val="FF33CC"/>
          <w:lang w:eastAsia="fr-FR"/>
        </w:rPr>
        <w:t xml:space="preserve"> en termes de négociation</w:t>
      </w:r>
    </w:p>
    <w:p w14:paraId="7E2C288C" w14:textId="11DC2DA7" w:rsidR="00E65665" w:rsidRPr="00E65665" w:rsidRDefault="00E65665" w:rsidP="00E65665">
      <w:pPr>
        <w:pStyle w:val="Paragraphedeliste"/>
        <w:numPr>
          <w:ilvl w:val="0"/>
          <w:numId w:val="9"/>
        </w:numPr>
        <w:rPr>
          <w:lang w:eastAsia="fr-FR"/>
        </w:rPr>
      </w:pPr>
      <w:r w:rsidRPr="00E65665">
        <w:rPr>
          <w:lang w:eastAsia="fr-FR"/>
        </w:rPr>
        <w:t>Le modèle serait pour les répondants d’identifier des p</w:t>
      </w:r>
      <w:r w:rsidRPr="00E65665">
        <w:rPr>
          <w:lang w:eastAsia="fr-FR"/>
        </w:rPr>
        <w:t xml:space="preserve">riorités </w:t>
      </w:r>
      <w:r w:rsidRPr="00E65665">
        <w:rPr>
          <w:lang w:eastAsia="fr-FR"/>
        </w:rPr>
        <w:t>« </w:t>
      </w:r>
      <w:r w:rsidRPr="00E65665">
        <w:rPr>
          <w:lang w:eastAsia="fr-FR"/>
        </w:rPr>
        <w:t>1 / 2/ 3 / pas dans mon périmètre</w:t>
      </w:r>
      <w:r w:rsidRPr="00E65665">
        <w:rPr>
          <w:lang w:eastAsia="fr-FR"/>
        </w:rPr>
        <w:t> »</w:t>
      </w:r>
    </w:p>
    <w:p w14:paraId="3B81229C" w14:textId="7872C683" w:rsidR="009F2E1D" w:rsidRPr="00E65665" w:rsidRDefault="00E65665" w:rsidP="00E65665">
      <w:pPr>
        <w:pStyle w:val="Paragraphedeliste"/>
        <w:numPr>
          <w:ilvl w:val="0"/>
          <w:numId w:val="9"/>
        </w:numPr>
        <w:rPr>
          <w:lang w:eastAsia="fr-FR"/>
        </w:rPr>
      </w:pPr>
      <w:r w:rsidRPr="00E65665">
        <w:rPr>
          <w:lang w:eastAsia="fr-FR"/>
        </w:rPr>
        <w:t>La typologie des propositions à soumettre dans le questionnaire sont :</w:t>
      </w:r>
    </w:p>
    <w:p w14:paraId="5038938E" w14:textId="2F7081DF" w:rsidR="00812763" w:rsidRPr="00E65665" w:rsidRDefault="00812763" w:rsidP="00812763">
      <w:pPr>
        <w:pStyle w:val="Paragraphedeliste"/>
        <w:numPr>
          <w:ilvl w:val="0"/>
          <w:numId w:val="7"/>
        </w:numPr>
        <w:rPr>
          <w:lang w:eastAsia="fr-FR"/>
        </w:rPr>
      </w:pPr>
      <w:r w:rsidRPr="00E65665">
        <w:rPr>
          <w:lang w:eastAsia="fr-FR"/>
        </w:rPr>
        <w:t>BDD finance</w:t>
      </w:r>
      <w:r w:rsidR="00A85DF4" w:rsidRPr="00E65665">
        <w:rPr>
          <w:lang w:eastAsia="fr-FR"/>
        </w:rPr>
        <w:t xml:space="preserve"> et/ou autres types de contenus</w:t>
      </w:r>
    </w:p>
    <w:p w14:paraId="22719810" w14:textId="1CBE8D59" w:rsidR="00812763" w:rsidRPr="00E65665" w:rsidRDefault="00812763" w:rsidP="00812763">
      <w:pPr>
        <w:pStyle w:val="Paragraphedeliste"/>
        <w:numPr>
          <w:ilvl w:val="0"/>
          <w:numId w:val="7"/>
        </w:numPr>
        <w:rPr>
          <w:lang w:val="en-US" w:eastAsia="fr-FR"/>
        </w:rPr>
      </w:pPr>
      <w:proofErr w:type="spellStart"/>
      <w:proofErr w:type="gramStart"/>
      <w:r w:rsidRPr="00E65665">
        <w:rPr>
          <w:lang w:val="en-US" w:eastAsia="fr-FR"/>
        </w:rPr>
        <w:t>Outils</w:t>
      </w:r>
      <w:proofErr w:type="spellEnd"/>
      <w:r w:rsidRPr="00E65665">
        <w:rPr>
          <w:lang w:val="en-US" w:eastAsia="fr-FR"/>
        </w:rPr>
        <w:t> :</w:t>
      </w:r>
      <w:proofErr w:type="gramEnd"/>
      <w:r w:rsidRPr="00E65665">
        <w:rPr>
          <w:lang w:val="en-US" w:eastAsia="fr-FR"/>
        </w:rPr>
        <w:t xml:space="preserve"> affluence, EDS (</w:t>
      </w:r>
      <w:proofErr w:type="spellStart"/>
      <w:r w:rsidRPr="00E65665">
        <w:rPr>
          <w:lang w:val="en-US" w:eastAsia="fr-FR"/>
        </w:rPr>
        <w:t>Ebsco</w:t>
      </w:r>
      <w:proofErr w:type="spellEnd"/>
      <w:r w:rsidRPr="00E65665">
        <w:rPr>
          <w:lang w:val="en-US" w:eastAsia="fr-FR"/>
        </w:rPr>
        <w:t>)</w:t>
      </w:r>
      <w:r w:rsidR="00A85DF4" w:rsidRPr="00E65665">
        <w:rPr>
          <w:lang w:val="en-US" w:eastAsia="fr-FR"/>
        </w:rPr>
        <w:t xml:space="preserve">, </w:t>
      </w:r>
      <w:proofErr w:type="spellStart"/>
      <w:r w:rsidR="00A85DF4" w:rsidRPr="00E65665">
        <w:rPr>
          <w:lang w:val="en-US" w:eastAsia="fr-FR"/>
        </w:rPr>
        <w:t>leanlibrary</w:t>
      </w:r>
      <w:proofErr w:type="spellEnd"/>
      <w:r w:rsidR="00A85DF4" w:rsidRPr="00E65665">
        <w:rPr>
          <w:lang w:val="en-US" w:eastAsia="fr-FR"/>
        </w:rPr>
        <w:t xml:space="preserve">, </w:t>
      </w:r>
      <w:proofErr w:type="spellStart"/>
      <w:r w:rsidR="00800CE3" w:rsidRPr="00E65665">
        <w:rPr>
          <w:lang w:val="en-US" w:eastAsia="fr-FR"/>
        </w:rPr>
        <w:t>libkey</w:t>
      </w:r>
      <w:proofErr w:type="spellEnd"/>
      <w:r w:rsidR="00800CE3" w:rsidRPr="00E65665">
        <w:rPr>
          <w:lang w:val="en-US" w:eastAsia="fr-FR"/>
        </w:rPr>
        <w:t xml:space="preserve">, </w:t>
      </w:r>
    </w:p>
    <w:p w14:paraId="24D1191D" w14:textId="463F556A" w:rsidR="00812763" w:rsidRPr="00E65665" w:rsidRDefault="00812763" w:rsidP="00812763">
      <w:pPr>
        <w:pStyle w:val="Paragraphedeliste"/>
        <w:numPr>
          <w:ilvl w:val="0"/>
          <w:numId w:val="7"/>
        </w:numPr>
        <w:rPr>
          <w:lang w:eastAsia="fr-FR"/>
        </w:rPr>
      </w:pPr>
      <w:r w:rsidRPr="00E65665">
        <w:rPr>
          <w:lang w:eastAsia="fr-FR"/>
        </w:rPr>
        <w:t>Plateformes d’apprentissage de langue</w:t>
      </w:r>
      <w:r w:rsidR="00A85DF4" w:rsidRPr="00E65665">
        <w:rPr>
          <w:lang w:eastAsia="fr-FR"/>
        </w:rPr>
        <w:t xml:space="preserve"> et/ou plateforme d’apprentissage </w:t>
      </w:r>
      <w:r w:rsidR="00800CE3" w:rsidRPr="00E65665">
        <w:rPr>
          <w:lang w:eastAsia="fr-FR"/>
        </w:rPr>
        <w:t>(101 formateurs</w:t>
      </w:r>
      <w:r w:rsidR="000201F2" w:rsidRPr="00E65665">
        <w:rPr>
          <w:lang w:eastAsia="fr-FR"/>
        </w:rPr>
        <w:t xml:space="preserve">, </w:t>
      </w:r>
      <w:r w:rsidR="000201F2" w:rsidRPr="00E65665">
        <w:rPr>
          <w:lang w:eastAsia="fr-FR"/>
        </w:rPr>
        <w:t>ARTIPS</w:t>
      </w:r>
      <w:r w:rsidR="00800CE3" w:rsidRPr="00E65665">
        <w:rPr>
          <w:lang w:eastAsia="fr-FR"/>
        </w:rPr>
        <w:t xml:space="preserve"> .</w:t>
      </w:r>
      <w:r w:rsidR="00230AD1" w:rsidRPr="00E65665">
        <w:rPr>
          <w:lang w:eastAsia="fr-FR"/>
        </w:rPr>
        <w:t>.</w:t>
      </w:r>
      <w:r w:rsidR="00800CE3" w:rsidRPr="00E65665">
        <w:rPr>
          <w:lang w:eastAsia="fr-FR"/>
        </w:rPr>
        <w:t>.)</w:t>
      </w:r>
    </w:p>
    <w:p w14:paraId="5DE8DBA7" w14:textId="63C43A8A" w:rsidR="00812763" w:rsidRPr="00E65665" w:rsidRDefault="00B353D2" w:rsidP="00812763">
      <w:pPr>
        <w:pStyle w:val="Paragraphedeliste"/>
        <w:numPr>
          <w:ilvl w:val="0"/>
          <w:numId w:val="7"/>
        </w:numPr>
        <w:rPr>
          <w:lang w:eastAsia="fr-FR"/>
        </w:rPr>
      </w:pPr>
      <w:r w:rsidRPr="00E65665">
        <w:rPr>
          <w:lang w:eastAsia="fr-FR"/>
        </w:rPr>
        <w:t xml:space="preserve">Solutions pédagogiques en ligne type </w:t>
      </w:r>
      <w:proofErr w:type="spellStart"/>
      <w:r w:rsidRPr="00E65665">
        <w:rPr>
          <w:lang w:eastAsia="fr-FR"/>
        </w:rPr>
        <w:t>mylab</w:t>
      </w:r>
      <w:proofErr w:type="spellEnd"/>
      <w:r w:rsidRPr="00E65665">
        <w:rPr>
          <w:lang w:eastAsia="fr-FR"/>
        </w:rPr>
        <w:t xml:space="preserve"> de Pearson </w:t>
      </w:r>
    </w:p>
    <w:p w14:paraId="7A06BE62" w14:textId="3D9921B0" w:rsidR="00A85DF4" w:rsidRPr="00E65665" w:rsidRDefault="00A85DF4" w:rsidP="00812763">
      <w:pPr>
        <w:pStyle w:val="Paragraphedeliste"/>
        <w:numPr>
          <w:ilvl w:val="0"/>
          <w:numId w:val="7"/>
        </w:numPr>
        <w:rPr>
          <w:lang w:eastAsia="fr-FR"/>
        </w:rPr>
      </w:pPr>
      <w:r w:rsidRPr="00E65665">
        <w:rPr>
          <w:lang w:eastAsia="fr-FR"/>
        </w:rPr>
        <w:t xml:space="preserve">Achat titre à titre ?  </w:t>
      </w:r>
      <w:proofErr w:type="gramStart"/>
      <w:r w:rsidRPr="00E65665">
        <w:rPr>
          <w:lang w:eastAsia="fr-FR"/>
        </w:rPr>
        <w:t>achat</w:t>
      </w:r>
      <w:proofErr w:type="gramEnd"/>
      <w:r w:rsidRPr="00E65665">
        <w:rPr>
          <w:lang w:eastAsia="fr-FR"/>
        </w:rPr>
        <w:t xml:space="preserve"> par bouquet ? : quelle type de négo tarifaire ?</w:t>
      </w:r>
    </w:p>
    <w:p w14:paraId="47B42A13" w14:textId="275830D9" w:rsidR="00A85DF4" w:rsidRPr="00E65665" w:rsidRDefault="00A85DF4" w:rsidP="00812763">
      <w:pPr>
        <w:pStyle w:val="Paragraphedeliste"/>
        <w:numPr>
          <w:ilvl w:val="0"/>
          <w:numId w:val="7"/>
        </w:numPr>
        <w:rPr>
          <w:lang w:eastAsia="fr-FR"/>
        </w:rPr>
      </w:pPr>
      <w:r w:rsidRPr="00E65665">
        <w:rPr>
          <w:lang w:eastAsia="fr-FR"/>
        </w:rPr>
        <w:t>Achat pour la recherche ? pour la pédagogie ?</w:t>
      </w:r>
    </w:p>
    <w:p w14:paraId="7D56BF9B" w14:textId="49C7623F" w:rsidR="00A85DF4" w:rsidRPr="00E65665" w:rsidRDefault="00A85DF4" w:rsidP="00812763">
      <w:pPr>
        <w:pStyle w:val="Paragraphedeliste"/>
        <w:numPr>
          <w:ilvl w:val="0"/>
          <w:numId w:val="7"/>
        </w:numPr>
        <w:rPr>
          <w:lang w:eastAsia="fr-FR"/>
        </w:rPr>
      </w:pPr>
      <w:r w:rsidRPr="00E65665">
        <w:rPr>
          <w:lang w:eastAsia="fr-FR"/>
        </w:rPr>
        <w:t xml:space="preserve">Si des éditeurs sont mis en avant, </w:t>
      </w:r>
      <w:r w:rsidR="00800CE3" w:rsidRPr="00E65665">
        <w:rPr>
          <w:lang w:eastAsia="fr-FR"/>
        </w:rPr>
        <w:t>quel modèle tarifaire privilégié</w:t>
      </w:r>
    </w:p>
    <w:p w14:paraId="68D1274F" w14:textId="3F222D39" w:rsidR="009F2E1D" w:rsidRPr="00E65665" w:rsidRDefault="00800CE3" w:rsidP="001B05F4">
      <w:pPr>
        <w:pStyle w:val="Paragraphedeliste"/>
        <w:numPr>
          <w:ilvl w:val="0"/>
          <w:numId w:val="7"/>
        </w:numPr>
        <w:rPr>
          <w:color w:val="FF33CC"/>
          <w:lang w:eastAsia="fr-FR"/>
        </w:rPr>
      </w:pPr>
      <w:r w:rsidRPr="00E65665">
        <w:rPr>
          <w:lang w:eastAsia="fr-FR"/>
        </w:rPr>
        <w:t>Journaux en ligne </w:t>
      </w:r>
      <w:r w:rsidR="000201F2" w:rsidRPr="00E65665">
        <w:rPr>
          <w:lang w:eastAsia="fr-FR"/>
        </w:rPr>
        <w:t xml:space="preserve">/ presse </w:t>
      </w:r>
      <w:r w:rsidRPr="00E65665">
        <w:rPr>
          <w:lang w:eastAsia="fr-FR"/>
        </w:rPr>
        <w:t>: Financial Times, NYT, HBR</w:t>
      </w:r>
      <w:r w:rsidR="000201F2" w:rsidRPr="00E65665">
        <w:rPr>
          <w:lang w:eastAsia="fr-FR"/>
        </w:rPr>
        <w:t>, Les Echos, News Tank, l’essentiel du sup …</w:t>
      </w:r>
    </w:p>
    <w:p w14:paraId="09D7C0B9" w14:textId="2F633CB5" w:rsidR="00800CE3" w:rsidRPr="00E65665" w:rsidRDefault="00800CE3" w:rsidP="00E65665">
      <w:pPr>
        <w:pStyle w:val="Paragraphedeliste"/>
        <w:numPr>
          <w:ilvl w:val="0"/>
          <w:numId w:val="7"/>
        </w:numPr>
        <w:rPr>
          <w:lang w:eastAsia="fr-FR"/>
        </w:rPr>
      </w:pPr>
      <w:r w:rsidRPr="00E65665">
        <w:rPr>
          <w:lang w:eastAsia="fr-FR"/>
        </w:rPr>
        <w:t xml:space="preserve">Se focaliser aussi sur les nouveaux entrants (RSE </w:t>
      </w:r>
      <w:proofErr w:type="spellStart"/>
      <w:r w:rsidRPr="00E65665">
        <w:rPr>
          <w:lang w:eastAsia="fr-FR"/>
        </w:rPr>
        <w:t>datanews</w:t>
      </w:r>
      <w:proofErr w:type="spellEnd"/>
      <w:r w:rsidRPr="00E65665">
        <w:rPr>
          <w:lang w:eastAsia="fr-FR"/>
        </w:rPr>
        <w:t>, 101 formateurs …)</w:t>
      </w:r>
    </w:p>
    <w:p w14:paraId="4942571F" w14:textId="5C9F7512" w:rsidR="004D7A73" w:rsidRPr="00E65665" w:rsidRDefault="004D7A73" w:rsidP="00E65665">
      <w:pPr>
        <w:pStyle w:val="Titre2"/>
        <w:rPr>
          <w:b/>
          <w:bCs/>
          <w:lang w:eastAsia="fr-FR"/>
        </w:rPr>
      </w:pPr>
      <w:r w:rsidRPr="00E65665">
        <w:rPr>
          <w:b/>
          <w:bCs/>
          <w:lang w:eastAsia="fr-FR"/>
        </w:rPr>
        <w:lastRenderedPageBreak/>
        <w:t>Congrès 2023</w:t>
      </w:r>
    </w:p>
    <w:p w14:paraId="09962EB7" w14:textId="1A49803E" w:rsidR="00480E5A" w:rsidRPr="003638C2" w:rsidRDefault="004D7A73" w:rsidP="003638C2">
      <w:pPr>
        <w:textAlignment w:val="center"/>
        <w:rPr>
          <w:b/>
          <w:bCs/>
          <w:lang w:eastAsia="fr-FR"/>
        </w:rPr>
      </w:pPr>
      <w:r>
        <w:rPr>
          <w:lang w:eastAsia="fr-FR"/>
        </w:rPr>
        <w:t>Sujet / début de réflexion sur intervenants possibles</w:t>
      </w:r>
      <w:r w:rsidR="003638C2">
        <w:rPr>
          <w:lang w:eastAsia="fr-FR"/>
        </w:rPr>
        <w:t xml:space="preserve"> : </w:t>
      </w:r>
      <w:r w:rsidR="00480E5A" w:rsidRPr="003638C2">
        <w:rPr>
          <w:b/>
          <w:bCs/>
          <w:highlight w:val="green"/>
          <w:lang w:eastAsia="fr-FR"/>
        </w:rPr>
        <w:t>Donner envie !</w:t>
      </w:r>
    </w:p>
    <w:p w14:paraId="3DE03A58" w14:textId="2E8042FA" w:rsidR="00480E5A" w:rsidRPr="00480E5A" w:rsidRDefault="00480E5A" w:rsidP="003638C2">
      <w:pPr>
        <w:ind w:left="4440" w:firstLine="516"/>
        <w:textAlignment w:val="center"/>
        <w:rPr>
          <w:lang w:eastAsia="fr-FR"/>
        </w:rPr>
      </w:pPr>
      <w:r w:rsidRPr="00480E5A">
        <w:rPr>
          <w:lang w:eastAsia="fr-FR"/>
        </w:rPr>
        <w:t xml:space="preserve"> </w:t>
      </w:r>
      <w:proofErr w:type="gramStart"/>
      <w:r w:rsidRPr="00480E5A">
        <w:rPr>
          <w:lang w:eastAsia="fr-FR"/>
        </w:rPr>
        <w:t>aux</w:t>
      </w:r>
      <w:proofErr w:type="gramEnd"/>
      <w:r w:rsidRPr="00480E5A">
        <w:rPr>
          <w:lang w:eastAsia="fr-FR"/>
        </w:rPr>
        <w:t xml:space="preserve"> collègues, aux étudiants, à nos publics</w:t>
      </w:r>
    </w:p>
    <w:p w14:paraId="1F568B6C" w14:textId="77777777" w:rsidR="00480E5A" w:rsidRDefault="00480E5A" w:rsidP="00480E5A">
      <w:pPr>
        <w:ind w:left="1260"/>
        <w:textAlignment w:val="center"/>
        <w:rPr>
          <w:lang w:eastAsia="fr-FR"/>
        </w:rPr>
      </w:pPr>
    </w:p>
    <w:p w14:paraId="1F4CABB9" w14:textId="7FBB13CF" w:rsidR="003F1424" w:rsidRDefault="003F1424" w:rsidP="003F1424">
      <w:pPr>
        <w:ind w:left="1260"/>
        <w:textAlignment w:val="center"/>
        <w:rPr>
          <w:lang w:eastAsia="fr-FR"/>
        </w:rPr>
      </w:pPr>
      <w:r w:rsidRPr="00480E5A">
        <w:rPr>
          <w:b/>
          <w:bCs/>
          <w:lang w:eastAsia="fr-FR"/>
        </w:rPr>
        <w:t>Donner envie</w:t>
      </w:r>
      <w:r>
        <w:rPr>
          <w:lang w:eastAsia="fr-FR"/>
        </w:rPr>
        <w:t> : accueil, quelle exp</w:t>
      </w:r>
      <w:r w:rsidR="009D5171">
        <w:rPr>
          <w:lang w:eastAsia="fr-FR"/>
        </w:rPr>
        <w:t>é</w:t>
      </w:r>
      <w:r>
        <w:rPr>
          <w:lang w:eastAsia="fr-FR"/>
        </w:rPr>
        <w:t xml:space="preserve">rience doit-on avoir quand on vient dans nos lieux ? </w:t>
      </w:r>
    </w:p>
    <w:p w14:paraId="5415C1A1" w14:textId="5FE4425E" w:rsidR="003F1424" w:rsidRDefault="00480E5A" w:rsidP="003F1424">
      <w:pPr>
        <w:ind w:left="1260"/>
        <w:textAlignment w:val="center"/>
        <w:rPr>
          <w:lang w:eastAsia="fr-FR"/>
        </w:rPr>
      </w:pPr>
      <w:r w:rsidRPr="00480E5A">
        <w:rPr>
          <w:b/>
          <w:bCs/>
          <w:lang w:eastAsia="fr-FR"/>
        </w:rPr>
        <w:t>Donner envie</w:t>
      </w:r>
      <w:r>
        <w:rPr>
          <w:lang w:eastAsia="fr-FR"/>
        </w:rPr>
        <w:t> : c</w:t>
      </w:r>
      <w:r w:rsidR="009D5171">
        <w:rPr>
          <w:lang w:eastAsia="fr-FR"/>
        </w:rPr>
        <w:t>omment on repositionne la bibliothèque au cœur des institutions ?</w:t>
      </w:r>
    </w:p>
    <w:p w14:paraId="76CF65FB" w14:textId="3135B4DF" w:rsidR="009D5171" w:rsidRDefault="00480E5A" w:rsidP="003F1424">
      <w:pPr>
        <w:ind w:left="1260"/>
        <w:textAlignment w:val="center"/>
        <w:rPr>
          <w:lang w:eastAsia="fr-FR"/>
        </w:rPr>
      </w:pPr>
      <w:r w:rsidRPr="00480E5A">
        <w:rPr>
          <w:b/>
          <w:bCs/>
          <w:lang w:eastAsia="fr-FR"/>
        </w:rPr>
        <w:t>Donner envie</w:t>
      </w:r>
      <w:r>
        <w:rPr>
          <w:lang w:eastAsia="fr-FR"/>
        </w:rPr>
        <w:t> : à</w:t>
      </w:r>
      <w:r w:rsidR="009D5171">
        <w:rPr>
          <w:lang w:eastAsia="fr-FR"/>
        </w:rPr>
        <w:t xml:space="preserve"> l’heure du tout numérique, comment on donne envie de lire (la façon dont on présente les collections) ?</w:t>
      </w:r>
    </w:p>
    <w:p w14:paraId="1357FBFB" w14:textId="00B53C8A" w:rsidR="00480E5A" w:rsidRDefault="009D5171" w:rsidP="003F1424">
      <w:pPr>
        <w:ind w:left="1260"/>
        <w:textAlignment w:val="center"/>
        <w:rPr>
          <w:lang w:eastAsia="fr-FR"/>
        </w:rPr>
      </w:pPr>
      <w:r w:rsidRPr="00480E5A">
        <w:rPr>
          <w:b/>
          <w:bCs/>
          <w:lang w:eastAsia="fr-FR"/>
        </w:rPr>
        <w:t>Donner</w:t>
      </w:r>
      <w:r w:rsidR="00480E5A" w:rsidRPr="00480E5A">
        <w:rPr>
          <w:b/>
          <w:bCs/>
          <w:lang w:eastAsia="fr-FR"/>
        </w:rPr>
        <w:t xml:space="preserve"> envie :</w:t>
      </w:r>
      <w:r w:rsidR="00480E5A">
        <w:rPr>
          <w:lang w:eastAsia="fr-FR"/>
        </w:rPr>
        <w:t xml:space="preserve"> </w:t>
      </w:r>
      <w:r>
        <w:rPr>
          <w:lang w:eastAsia="fr-FR"/>
        </w:rPr>
        <w:t xml:space="preserve">découvrir des disciplines, à être curieux, à découvrir autre chose pour devenir des managers responsables / éclairés </w:t>
      </w:r>
      <w:r w:rsidR="00480E5A">
        <w:rPr>
          <w:lang w:eastAsia="fr-FR"/>
        </w:rPr>
        <w:t xml:space="preserve">// </w:t>
      </w:r>
    </w:p>
    <w:p w14:paraId="797E45A2" w14:textId="51C83B7D" w:rsidR="009D5171" w:rsidRDefault="00480E5A" w:rsidP="003F1424">
      <w:pPr>
        <w:ind w:left="1260"/>
        <w:textAlignment w:val="center"/>
        <w:rPr>
          <w:lang w:eastAsia="fr-FR"/>
        </w:rPr>
      </w:pPr>
      <w:r w:rsidRPr="00480E5A">
        <w:rPr>
          <w:b/>
          <w:bCs/>
          <w:lang w:eastAsia="fr-FR"/>
        </w:rPr>
        <w:t>Donner envie</w:t>
      </w:r>
      <w:r>
        <w:rPr>
          <w:lang w:eastAsia="fr-FR"/>
        </w:rPr>
        <w:t> : en mettant à disposition de ressources éducatives libres</w:t>
      </w:r>
    </w:p>
    <w:p w14:paraId="099EFA5D" w14:textId="5F03557E" w:rsidR="000920C1" w:rsidRDefault="000920C1" w:rsidP="003F1424">
      <w:pPr>
        <w:ind w:left="1260"/>
        <w:textAlignment w:val="center"/>
        <w:rPr>
          <w:lang w:eastAsia="fr-FR"/>
        </w:rPr>
      </w:pPr>
      <w:r>
        <w:rPr>
          <w:b/>
          <w:bCs/>
          <w:lang w:eastAsia="fr-FR"/>
        </w:rPr>
        <w:t>Donner envie </w:t>
      </w:r>
      <w:r w:rsidRPr="000920C1">
        <w:rPr>
          <w:lang w:eastAsia="fr-FR"/>
        </w:rPr>
        <w:t>:</w:t>
      </w:r>
      <w:r>
        <w:rPr>
          <w:lang w:eastAsia="fr-FR"/>
        </w:rPr>
        <w:t xml:space="preserve"> </w:t>
      </w:r>
      <w:r w:rsidRPr="003638C2">
        <w:rPr>
          <w:i/>
          <w:iCs/>
          <w:lang w:eastAsia="fr-FR"/>
        </w:rPr>
        <w:t>User exp</w:t>
      </w:r>
      <w:r w:rsidR="003638C2" w:rsidRPr="003638C2">
        <w:rPr>
          <w:i/>
          <w:iCs/>
          <w:lang w:eastAsia="fr-FR"/>
        </w:rPr>
        <w:t>é</w:t>
      </w:r>
      <w:r w:rsidRPr="003638C2">
        <w:rPr>
          <w:i/>
          <w:iCs/>
          <w:lang w:eastAsia="fr-FR"/>
        </w:rPr>
        <w:t>rience</w:t>
      </w:r>
      <w:r>
        <w:rPr>
          <w:lang w:eastAsia="fr-FR"/>
        </w:rPr>
        <w:t xml:space="preserve"> online</w:t>
      </w:r>
    </w:p>
    <w:p w14:paraId="56F4CA2B" w14:textId="65D08951" w:rsidR="000920C1" w:rsidRDefault="000920C1" w:rsidP="003F1424">
      <w:pPr>
        <w:ind w:left="1260"/>
        <w:textAlignment w:val="center"/>
        <w:rPr>
          <w:lang w:eastAsia="fr-FR"/>
        </w:rPr>
      </w:pPr>
      <w:r>
        <w:rPr>
          <w:b/>
          <w:bCs/>
          <w:lang w:eastAsia="fr-FR"/>
        </w:rPr>
        <w:t>Donner envie </w:t>
      </w:r>
      <w:r w:rsidRPr="000920C1">
        <w:rPr>
          <w:lang w:eastAsia="fr-FR"/>
        </w:rPr>
        <w:t>:</w:t>
      </w:r>
      <w:r>
        <w:rPr>
          <w:lang w:eastAsia="fr-FR"/>
        </w:rPr>
        <w:t xml:space="preserve"> le sens du service</w:t>
      </w:r>
    </w:p>
    <w:p w14:paraId="1FD1BF6F" w14:textId="13A2EF97" w:rsidR="00480E5A" w:rsidRDefault="000920C1" w:rsidP="003F1424">
      <w:pPr>
        <w:ind w:left="1260"/>
        <w:textAlignment w:val="center"/>
        <w:rPr>
          <w:lang w:eastAsia="fr-FR"/>
        </w:rPr>
      </w:pPr>
      <w:r>
        <w:rPr>
          <w:lang w:eastAsia="fr-FR"/>
        </w:rPr>
        <w:t>…</w:t>
      </w:r>
    </w:p>
    <w:p w14:paraId="6CCE3BEF" w14:textId="77777777" w:rsidR="000920C1" w:rsidRDefault="000920C1" w:rsidP="003F1424">
      <w:pPr>
        <w:ind w:left="1260"/>
        <w:textAlignment w:val="center"/>
        <w:rPr>
          <w:lang w:eastAsia="fr-FR"/>
        </w:rPr>
      </w:pPr>
    </w:p>
    <w:p w14:paraId="0803CEDD" w14:textId="602C91E5" w:rsidR="00480E5A" w:rsidRDefault="00480E5A" w:rsidP="00480E5A">
      <w:pPr>
        <w:textAlignment w:val="center"/>
        <w:rPr>
          <w:lang w:eastAsia="fr-FR"/>
        </w:rPr>
      </w:pPr>
      <w:r w:rsidRPr="000920C1">
        <w:rPr>
          <w:b/>
          <w:bCs/>
          <w:highlight w:val="yellow"/>
          <w:u w:val="single"/>
          <w:lang w:eastAsia="fr-FR"/>
        </w:rPr>
        <w:t>Devoirs </w:t>
      </w:r>
      <w:r w:rsidRPr="00480E5A">
        <w:rPr>
          <w:highlight w:val="yellow"/>
          <w:lang w:eastAsia="fr-FR"/>
        </w:rPr>
        <w:t xml:space="preserve">: proposer des sujets / des intervenants pour la prochaine réunion du </w:t>
      </w:r>
      <w:r w:rsidRPr="000920C1">
        <w:rPr>
          <w:highlight w:val="yellow"/>
          <w:lang w:eastAsia="fr-FR"/>
        </w:rPr>
        <w:t>bureau</w:t>
      </w:r>
      <w:r w:rsidR="000920C1" w:rsidRPr="000920C1">
        <w:rPr>
          <w:highlight w:val="yellow"/>
          <w:lang w:eastAsia="fr-FR"/>
        </w:rPr>
        <w:t xml:space="preserve"> vendredi 2 septembre 14h</w:t>
      </w:r>
      <w:r w:rsidR="00E65665" w:rsidRPr="00E65665">
        <w:rPr>
          <w:highlight w:val="yellow"/>
          <w:lang w:eastAsia="fr-FR"/>
        </w:rPr>
        <w:t xml:space="preserve"> online</w:t>
      </w:r>
    </w:p>
    <w:p w14:paraId="1BA46353" w14:textId="3EDE35FD" w:rsidR="00480E5A" w:rsidRDefault="00480E5A" w:rsidP="00480E5A">
      <w:pPr>
        <w:textAlignment w:val="center"/>
        <w:rPr>
          <w:lang w:eastAsia="fr-FR"/>
        </w:rPr>
      </w:pPr>
    </w:p>
    <w:p w14:paraId="6DC9EF9E" w14:textId="429C9382" w:rsidR="000920C1" w:rsidRPr="007D1389" w:rsidRDefault="000920C1" w:rsidP="00480E5A">
      <w:pPr>
        <w:textAlignment w:val="center"/>
        <w:rPr>
          <w:color w:val="FF33CC"/>
          <w:lang w:eastAsia="fr-FR"/>
        </w:rPr>
      </w:pPr>
      <w:r w:rsidRPr="007D1389">
        <w:rPr>
          <w:color w:val="FF33CC"/>
          <w:lang w:eastAsia="fr-FR"/>
        </w:rPr>
        <w:t xml:space="preserve">RV de travail </w:t>
      </w:r>
      <w:r w:rsidR="00E65665">
        <w:rPr>
          <w:color w:val="FF33CC"/>
          <w:lang w:eastAsia="fr-FR"/>
        </w:rPr>
        <w:t>en présentiel vendredi 9</w:t>
      </w:r>
      <w:r w:rsidRPr="007D1389">
        <w:rPr>
          <w:color w:val="FF33CC"/>
          <w:lang w:eastAsia="fr-FR"/>
        </w:rPr>
        <w:t xml:space="preserve"> décembre 2022 </w:t>
      </w:r>
      <w:r w:rsidR="007D1389" w:rsidRPr="007D1389">
        <w:rPr>
          <w:color w:val="FF33CC"/>
          <w:lang w:eastAsia="fr-FR"/>
        </w:rPr>
        <w:t>à planifier</w:t>
      </w:r>
    </w:p>
    <w:p w14:paraId="76012EE5" w14:textId="77777777" w:rsidR="000920C1" w:rsidRDefault="000920C1" w:rsidP="00480E5A">
      <w:pPr>
        <w:textAlignment w:val="center"/>
        <w:rPr>
          <w:lang w:eastAsia="fr-FR"/>
        </w:rPr>
      </w:pPr>
    </w:p>
    <w:p w14:paraId="7423C2C3" w14:textId="5860555B" w:rsidR="004D7A73" w:rsidRDefault="00E65665" w:rsidP="004D7A73">
      <w:pPr>
        <w:numPr>
          <w:ilvl w:val="0"/>
          <w:numId w:val="3"/>
        </w:numPr>
        <w:ind w:left="1260"/>
        <w:textAlignment w:val="center"/>
        <w:rPr>
          <w:lang w:eastAsia="fr-FR"/>
        </w:rPr>
      </w:pPr>
      <w:r>
        <w:rPr>
          <w:lang w:eastAsia="fr-FR"/>
        </w:rPr>
        <w:t xml:space="preserve">Lieu du congrès 2023 : </w:t>
      </w:r>
      <w:r w:rsidR="0048276F">
        <w:rPr>
          <w:lang w:eastAsia="fr-FR"/>
        </w:rPr>
        <w:t>Montpellier</w:t>
      </w:r>
    </w:p>
    <w:p w14:paraId="1AF39AC5" w14:textId="58BA356E" w:rsidR="004D7A73" w:rsidRDefault="004D7A73" w:rsidP="004D7A73">
      <w:pPr>
        <w:rPr>
          <w:color w:val="FF33CC"/>
          <w:lang w:eastAsia="fr-FR"/>
        </w:rPr>
      </w:pPr>
      <w:r w:rsidRPr="002E08AB">
        <w:rPr>
          <w:color w:val="FF33CC"/>
          <w:lang w:eastAsia="fr-FR"/>
        </w:rPr>
        <w:t> </w:t>
      </w:r>
      <w:r w:rsidR="002E08AB">
        <w:rPr>
          <w:color w:val="FF33CC"/>
          <w:lang w:eastAsia="fr-FR"/>
        </w:rPr>
        <w:t xml:space="preserve">A confirmer : </w:t>
      </w:r>
      <w:r w:rsidR="002E08AB" w:rsidRPr="002E08AB">
        <w:rPr>
          <w:color w:val="FF33CC"/>
          <w:lang w:eastAsia="fr-FR"/>
        </w:rPr>
        <w:t>Plan A : 29/30/31 mars ; Plan B : 5/6/7 avril</w:t>
      </w:r>
    </w:p>
    <w:p w14:paraId="7AA09406" w14:textId="77777777" w:rsidR="00480E5A" w:rsidRPr="002E08AB" w:rsidRDefault="00480E5A" w:rsidP="004D7A73">
      <w:pPr>
        <w:rPr>
          <w:color w:val="FF33CC"/>
          <w:lang w:eastAsia="fr-FR"/>
        </w:rPr>
      </w:pPr>
    </w:p>
    <w:p w14:paraId="0E8528A6" w14:textId="77777777" w:rsidR="004D7A73" w:rsidRDefault="004D7A73" w:rsidP="004D7A73">
      <w:pPr>
        <w:rPr>
          <w:b/>
          <w:bCs/>
          <w:color w:val="1E4E79"/>
          <w:sz w:val="32"/>
          <w:szCs w:val="32"/>
          <w:lang w:eastAsia="fr-FR"/>
        </w:rPr>
      </w:pPr>
      <w:r>
        <w:rPr>
          <w:b/>
          <w:bCs/>
          <w:color w:val="1E4E79"/>
          <w:sz w:val="32"/>
          <w:szCs w:val="32"/>
          <w:lang w:eastAsia="fr-FR"/>
        </w:rPr>
        <w:t>Organisation</w:t>
      </w:r>
    </w:p>
    <w:p w14:paraId="25751ACF" w14:textId="77777777" w:rsidR="004D7A73" w:rsidRDefault="004D7A73" w:rsidP="004D7A73">
      <w:pPr>
        <w:rPr>
          <w:lang w:eastAsia="fr-FR"/>
        </w:rPr>
      </w:pPr>
      <w:r>
        <w:rPr>
          <w:b/>
          <w:bCs/>
          <w:lang w:eastAsia="fr-FR"/>
        </w:rPr>
        <w:t>Compte Google</w:t>
      </w:r>
    </w:p>
    <w:p w14:paraId="18923B03" w14:textId="77777777" w:rsidR="004D7A73" w:rsidRDefault="004D7A73" w:rsidP="004D7A73">
      <w:pPr>
        <w:rPr>
          <w:lang w:eastAsia="fr-FR"/>
        </w:rPr>
      </w:pPr>
      <w:r>
        <w:rPr>
          <w:lang w:eastAsia="fr-FR"/>
        </w:rPr>
        <w:t xml:space="preserve">ID : </w:t>
      </w:r>
      <w:hyperlink r:id="rId9" w:history="1">
        <w:r>
          <w:rPr>
            <w:rStyle w:val="Lienhypertexte"/>
            <w:lang w:eastAsia="fr-FR"/>
          </w:rPr>
          <w:t>bureauaciege@gmail.com</w:t>
        </w:r>
      </w:hyperlink>
    </w:p>
    <w:p w14:paraId="3CEEA454" w14:textId="77777777" w:rsidR="004D7A73" w:rsidRDefault="004D7A73" w:rsidP="004D7A73">
      <w:pPr>
        <w:rPr>
          <w:lang w:eastAsia="fr-FR"/>
        </w:rPr>
      </w:pPr>
      <w:proofErr w:type="spellStart"/>
      <w:r>
        <w:rPr>
          <w:lang w:eastAsia="fr-FR"/>
        </w:rPr>
        <w:t>Pwd</w:t>
      </w:r>
      <w:proofErr w:type="spellEnd"/>
      <w:r>
        <w:rPr>
          <w:lang w:eastAsia="fr-FR"/>
        </w:rPr>
        <w:t xml:space="preserve"> : aciege</w:t>
      </w:r>
      <w:proofErr w:type="gramStart"/>
      <w:r>
        <w:rPr>
          <w:lang w:eastAsia="fr-FR"/>
        </w:rPr>
        <w:t>18!</w:t>
      </w:r>
      <w:proofErr w:type="gramEnd"/>
    </w:p>
    <w:p w14:paraId="2A22F3DF" w14:textId="77777777" w:rsidR="004D7A73" w:rsidRDefault="004D7A73" w:rsidP="004D7A73">
      <w:pPr>
        <w:rPr>
          <w:lang w:eastAsia="fr-FR"/>
        </w:rPr>
      </w:pPr>
      <w:r>
        <w:rPr>
          <w:lang w:eastAsia="fr-FR"/>
        </w:rPr>
        <w:t> </w:t>
      </w:r>
    </w:p>
    <w:p w14:paraId="07EC2762" w14:textId="77777777" w:rsidR="004D7A73" w:rsidRDefault="004D7A73" w:rsidP="004D7A73">
      <w:pPr>
        <w:rPr>
          <w:lang w:eastAsia="fr-FR"/>
        </w:rPr>
      </w:pPr>
      <w:r>
        <w:rPr>
          <w:lang w:eastAsia="fr-FR"/>
        </w:rPr>
        <w:t> </w:t>
      </w:r>
    </w:p>
    <w:sectPr w:rsidR="004D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2302A"/>
    <w:multiLevelType w:val="hybridMultilevel"/>
    <w:tmpl w:val="E7786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675789"/>
    <w:multiLevelType w:val="multilevel"/>
    <w:tmpl w:val="BA9A4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D32EF"/>
    <w:multiLevelType w:val="hybridMultilevel"/>
    <w:tmpl w:val="9522CEF2"/>
    <w:lvl w:ilvl="0" w:tplc="8F10EFF8">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32112"/>
    <w:multiLevelType w:val="hybridMultilevel"/>
    <w:tmpl w:val="AA16B4E4"/>
    <w:lvl w:ilvl="0" w:tplc="FEB4C24E">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33CB2"/>
    <w:multiLevelType w:val="multilevel"/>
    <w:tmpl w:val="8FDEC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17994"/>
    <w:multiLevelType w:val="multilevel"/>
    <w:tmpl w:val="054EC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72E0A"/>
    <w:multiLevelType w:val="hybridMultilevel"/>
    <w:tmpl w:val="FC18D320"/>
    <w:lvl w:ilvl="0" w:tplc="488A4100">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9478FD"/>
    <w:multiLevelType w:val="hybridMultilevel"/>
    <w:tmpl w:val="A8987866"/>
    <w:lvl w:ilvl="0" w:tplc="17906DE6">
      <w:numFmt w:val="bullet"/>
      <w:lvlText w:val=""/>
      <w:lvlJc w:val="left"/>
      <w:pPr>
        <w:ind w:left="1800" w:hanging="360"/>
      </w:pPr>
      <w:rPr>
        <w:rFonts w:ascii="Wingdings" w:eastAsiaTheme="minorHAnsi" w:hAnsi="Wingdings"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336366A"/>
    <w:multiLevelType w:val="hybridMultilevel"/>
    <w:tmpl w:val="87F2D100"/>
    <w:lvl w:ilvl="0" w:tplc="BC44EE9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07870274">
    <w:abstractNumId w:val="4"/>
    <w:lvlOverride w:ilvl="0"/>
    <w:lvlOverride w:ilvl="1"/>
    <w:lvlOverride w:ilvl="2"/>
    <w:lvlOverride w:ilvl="3"/>
    <w:lvlOverride w:ilvl="4"/>
    <w:lvlOverride w:ilvl="5"/>
    <w:lvlOverride w:ilvl="6"/>
    <w:lvlOverride w:ilvl="7"/>
    <w:lvlOverride w:ilvl="8"/>
  </w:num>
  <w:num w:numId="2" w16cid:durableId="332025600">
    <w:abstractNumId w:val="1"/>
    <w:lvlOverride w:ilvl="0"/>
    <w:lvlOverride w:ilvl="1"/>
    <w:lvlOverride w:ilvl="2"/>
    <w:lvlOverride w:ilvl="3"/>
    <w:lvlOverride w:ilvl="4"/>
    <w:lvlOverride w:ilvl="5"/>
    <w:lvlOverride w:ilvl="6"/>
    <w:lvlOverride w:ilvl="7"/>
    <w:lvlOverride w:ilvl="8"/>
  </w:num>
  <w:num w:numId="3" w16cid:durableId="5253675">
    <w:abstractNumId w:val="5"/>
    <w:lvlOverride w:ilvl="0"/>
    <w:lvlOverride w:ilvl="1"/>
    <w:lvlOverride w:ilvl="2"/>
    <w:lvlOverride w:ilvl="3"/>
    <w:lvlOverride w:ilvl="4"/>
    <w:lvlOverride w:ilvl="5"/>
    <w:lvlOverride w:ilvl="6"/>
    <w:lvlOverride w:ilvl="7"/>
    <w:lvlOverride w:ilvl="8"/>
  </w:num>
  <w:num w:numId="4" w16cid:durableId="793403707">
    <w:abstractNumId w:val="8"/>
  </w:num>
  <w:num w:numId="5" w16cid:durableId="1069768546">
    <w:abstractNumId w:val="7"/>
  </w:num>
  <w:num w:numId="6" w16cid:durableId="1223251338">
    <w:abstractNumId w:val="2"/>
  </w:num>
  <w:num w:numId="7" w16cid:durableId="973020572">
    <w:abstractNumId w:val="0"/>
  </w:num>
  <w:num w:numId="8" w16cid:durableId="1299149331">
    <w:abstractNumId w:val="6"/>
  </w:num>
  <w:num w:numId="9" w16cid:durableId="121545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73"/>
    <w:rsid w:val="000201F2"/>
    <w:rsid w:val="00077479"/>
    <w:rsid w:val="000920C1"/>
    <w:rsid w:val="00097DB9"/>
    <w:rsid w:val="00166352"/>
    <w:rsid w:val="001D1F65"/>
    <w:rsid w:val="00200F75"/>
    <w:rsid w:val="00230AD1"/>
    <w:rsid w:val="002E08AB"/>
    <w:rsid w:val="00320C68"/>
    <w:rsid w:val="003638C2"/>
    <w:rsid w:val="003F1424"/>
    <w:rsid w:val="00460F2C"/>
    <w:rsid w:val="00480E5A"/>
    <w:rsid w:val="0048276F"/>
    <w:rsid w:val="004C227B"/>
    <w:rsid w:val="004D7A73"/>
    <w:rsid w:val="005260C2"/>
    <w:rsid w:val="005D316A"/>
    <w:rsid w:val="005D4096"/>
    <w:rsid w:val="006A7BF6"/>
    <w:rsid w:val="007340D0"/>
    <w:rsid w:val="007465B6"/>
    <w:rsid w:val="0077526B"/>
    <w:rsid w:val="007B442C"/>
    <w:rsid w:val="007D1389"/>
    <w:rsid w:val="00800CE3"/>
    <w:rsid w:val="00812763"/>
    <w:rsid w:val="00831A96"/>
    <w:rsid w:val="008A465B"/>
    <w:rsid w:val="008E6127"/>
    <w:rsid w:val="00963857"/>
    <w:rsid w:val="009A522D"/>
    <w:rsid w:val="009D5171"/>
    <w:rsid w:val="009F2E1D"/>
    <w:rsid w:val="00A30882"/>
    <w:rsid w:val="00A40336"/>
    <w:rsid w:val="00A85B5A"/>
    <w:rsid w:val="00A85DF4"/>
    <w:rsid w:val="00B353D2"/>
    <w:rsid w:val="00BE0968"/>
    <w:rsid w:val="00C21AEC"/>
    <w:rsid w:val="00CD1E1E"/>
    <w:rsid w:val="00DD4863"/>
    <w:rsid w:val="00E65665"/>
    <w:rsid w:val="00EA3B23"/>
    <w:rsid w:val="00EE1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EC10"/>
  <w15:chartTrackingRefBased/>
  <w15:docId w15:val="{8910328B-7588-44BA-B332-F302A8B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F2"/>
    <w:pPr>
      <w:spacing w:after="0" w:line="240" w:lineRule="auto"/>
    </w:pPr>
    <w:rPr>
      <w:rFonts w:ascii="Calibri" w:hAnsi="Calibri" w:cs="Calibri"/>
    </w:rPr>
  </w:style>
  <w:style w:type="paragraph" w:styleId="Titre1">
    <w:name w:val="heading 1"/>
    <w:basedOn w:val="Normal"/>
    <w:next w:val="Normal"/>
    <w:link w:val="Titre1Car"/>
    <w:uiPriority w:val="9"/>
    <w:qFormat/>
    <w:rsid w:val="005260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21A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A3B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D31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7A73"/>
    <w:rPr>
      <w:color w:val="0563C1"/>
      <w:u w:val="single"/>
    </w:rPr>
  </w:style>
  <w:style w:type="character" w:styleId="Mentionnonrsolue">
    <w:name w:val="Unresolved Mention"/>
    <w:basedOn w:val="Policepardfaut"/>
    <w:uiPriority w:val="99"/>
    <w:semiHidden/>
    <w:unhideWhenUsed/>
    <w:rsid w:val="004D7A73"/>
    <w:rPr>
      <w:color w:val="605E5C"/>
      <w:shd w:val="clear" w:color="auto" w:fill="E1DFDD"/>
    </w:rPr>
  </w:style>
  <w:style w:type="paragraph" w:styleId="Paragraphedeliste">
    <w:name w:val="List Paragraph"/>
    <w:basedOn w:val="Normal"/>
    <w:uiPriority w:val="34"/>
    <w:qFormat/>
    <w:rsid w:val="00831A96"/>
    <w:pPr>
      <w:ind w:left="720"/>
      <w:contextualSpacing/>
    </w:pPr>
  </w:style>
  <w:style w:type="character" w:customStyle="1" w:styleId="Titre2Car">
    <w:name w:val="Titre 2 Car"/>
    <w:basedOn w:val="Policepardfaut"/>
    <w:link w:val="Titre2"/>
    <w:uiPriority w:val="9"/>
    <w:rsid w:val="00C21AE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A3B2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D316A"/>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8E6127"/>
    <w:rPr>
      <w:color w:val="954F72" w:themeColor="followedHyperlink"/>
      <w:u w:val="single"/>
    </w:rPr>
  </w:style>
  <w:style w:type="character" w:customStyle="1" w:styleId="Titre1Car">
    <w:name w:val="Titre 1 Car"/>
    <w:basedOn w:val="Policepardfaut"/>
    <w:link w:val="Titre1"/>
    <w:uiPriority w:val="9"/>
    <w:rsid w:val="005260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de.libguides.com/mie" TargetMode="External"/><Relationship Id="rId3" Type="http://schemas.openxmlformats.org/officeDocument/2006/relationships/settings" Target="settings.xml"/><Relationship Id="rId7" Type="http://schemas.openxmlformats.org/officeDocument/2006/relationships/hyperlink" Target="mailto:liste@aci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b@aciege.org" TargetMode="External"/><Relationship Id="rId11" Type="http://schemas.openxmlformats.org/officeDocument/2006/relationships/theme" Target="theme/theme1.xml"/><Relationship Id="rId5" Type="http://schemas.openxmlformats.org/officeDocument/2006/relationships/hyperlink" Target="mailto:liste@acie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reauacie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GUESNIER</dc:creator>
  <cp:keywords/>
  <dc:description/>
  <cp:lastModifiedBy>Valérie GUESNIER</cp:lastModifiedBy>
  <cp:revision>2</cp:revision>
  <dcterms:created xsi:type="dcterms:W3CDTF">2022-06-17T11:28:00Z</dcterms:created>
  <dcterms:modified xsi:type="dcterms:W3CDTF">2022-06-17T11:28:00Z</dcterms:modified>
</cp:coreProperties>
</file>